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rPr>
      </w:pPr>
      <w:r>
        <w:rPr>
          <w:rFonts w:hint="eastAsia" w:ascii="Times New Roman" w:hAnsi="Times New Roman" w:cs="宋体"/>
          <w:b/>
          <w:sz w:val="24"/>
          <w:szCs w:val="24"/>
        </w:rPr>
        <w:t>响应报价表</w:t>
      </w:r>
    </w:p>
    <w:p>
      <w:p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b/>
          <w:sz w:val="24"/>
          <w:szCs w:val="24"/>
        </w:rPr>
        <w:t>2023年度财务报告审计</w:t>
      </w:r>
    </w:p>
    <w:tbl>
      <w:tblPr>
        <w:tblStyle w:val="7"/>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1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bCs/>
                <w:sz w:val="20"/>
                <w:szCs w:val="21"/>
              </w:rPr>
            </w:pPr>
            <w:bookmarkStart w:id="0" w:name="_GoBack"/>
            <w:bookmarkEnd w:id="0"/>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bl>
    <w:p>
      <w:pPr>
        <w:spacing w:line="360" w:lineRule="auto"/>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4"/>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pStyle w:val="4"/>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pPr>
        <w:widowControl/>
        <w:numPr>
          <w:ilvl w:val="0"/>
          <w:numId w:val="1"/>
        </w:numPr>
        <w:spacing w:line="360" w:lineRule="auto"/>
        <w:ind w:firstLine="241" w:firstLineChars="100"/>
        <w:jc w:val="left"/>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响应报价表后需要附详细的报价明细，报价明细表与首次报价表金额相对应，且第二次报价时，响应报价明细表按同比例下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EE5A"/>
    <w:multiLevelType w:val="singleLevel"/>
    <w:tmpl w:val="5A73EE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lNDlhYzU0ZmViZWEzMzVhZmI0ZTJlZTc0Mzk0MzYifQ=="/>
  </w:docVars>
  <w:rsids>
    <w:rsidRoot w:val="002F43FA"/>
    <w:rsid w:val="00000BCE"/>
    <w:rsid w:val="000658C1"/>
    <w:rsid w:val="00075AA0"/>
    <w:rsid w:val="001035FF"/>
    <w:rsid w:val="0022256A"/>
    <w:rsid w:val="002F43FA"/>
    <w:rsid w:val="00370E13"/>
    <w:rsid w:val="0038676C"/>
    <w:rsid w:val="00683675"/>
    <w:rsid w:val="00781A35"/>
    <w:rsid w:val="009A4E60"/>
    <w:rsid w:val="00B41B4C"/>
    <w:rsid w:val="00D5480D"/>
    <w:rsid w:val="00D57D35"/>
    <w:rsid w:val="00D83939"/>
    <w:rsid w:val="00FC30BA"/>
    <w:rsid w:val="00FC6662"/>
    <w:rsid w:val="6578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autoRedefine/>
    <w:semiHidden/>
    <w:unhideWhenUsed/>
    <w:qFormat/>
    <w:uiPriority w:val="99"/>
    <w:pPr>
      <w:ind w:firstLine="420" w:firstLineChars="200"/>
    </w:pPr>
  </w:style>
  <w:style w:type="paragraph" w:styleId="3">
    <w:name w:val="Body Text Indent"/>
    <w:basedOn w:val="1"/>
    <w:link w:val="11"/>
    <w:autoRedefine/>
    <w:semiHidden/>
    <w:unhideWhenUsed/>
    <w:qFormat/>
    <w:uiPriority w:val="99"/>
    <w:pPr>
      <w:spacing w:after="120"/>
      <w:ind w:left="420" w:leftChars="200"/>
    </w:pPr>
  </w:style>
  <w:style w:type="paragraph" w:styleId="4">
    <w:name w:val="index 4"/>
    <w:basedOn w:val="1"/>
    <w:next w:val="1"/>
    <w:autoRedefine/>
    <w:qFormat/>
    <w:uiPriority w:val="0"/>
    <w:pPr>
      <w:ind w:left="1260"/>
    </w:pPr>
    <w:rPr>
      <w:szCs w:val="20"/>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正文文本缩进 Char"/>
    <w:basedOn w:val="8"/>
    <w:link w:val="3"/>
    <w:autoRedefine/>
    <w:semiHidden/>
    <w:qFormat/>
    <w:uiPriority w:val="99"/>
    <w:rPr>
      <w:rFonts w:ascii="Calibri" w:hAnsi="Calibri" w:eastAsia="宋体" w:cs="Times New Roman"/>
    </w:rPr>
  </w:style>
  <w:style w:type="character" w:customStyle="1" w:styleId="12">
    <w:name w:val="正文首行缩进 2 Char"/>
    <w:basedOn w:val="11"/>
    <w:link w:val="2"/>
    <w:autoRedefine/>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29</TotalTime>
  <ScaleCrop>false</ScaleCrop>
  <LinksUpToDate>false</LinksUpToDate>
  <CharactersWithSpaces>406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2023-04-10T13:45:00Z</dcterms:created>
  <dc:creator>勾 海军</dc:creator>
  <cp:lastModifiedBy> 青春离奇</cp:lastModifiedBy>
  <dcterms:modified xsi:type="dcterms:W3CDTF">2024-04-23T13:00:22Z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F316AC2FC26D45D8928EC48B75CDBA95_12</vt:lpwstr>
  </property>
</Properties>
</file>