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outlineLvl w:val="0"/>
        <w:rPr>
          <w:rStyle w:val="12"/>
          <w:rFonts w:hint="eastAsia" w:ascii="宋体" w:hAnsi="宋体" w:eastAsia="宋体" w:cs="宋体"/>
          <w:lang w:val="en-US" w:eastAsia="zh-CN"/>
        </w:rPr>
      </w:pPr>
      <w:r>
        <w:rPr>
          <w:rStyle w:val="12"/>
          <w:rFonts w:hint="eastAsia" w:ascii="宋体" w:hAnsi="宋体" w:eastAsia="宋体" w:cs="宋体"/>
          <w:lang w:val="en-US" w:eastAsia="zh-CN"/>
        </w:rPr>
        <w:t>第三部分、响应文件编制模板</w:t>
      </w:r>
    </w:p>
    <w:p>
      <w:pPr>
        <w:pStyle w:val="8"/>
        <w:keepNext w:val="0"/>
        <w:keepLines w:val="0"/>
        <w:widowControl/>
        <w:suppressLineNumbers w:val="0"/>
        <w:spacing w:before="75" w:beforeAutospacing="0" w:after="75" w:afterAutospacing="0" w:line="525" w:lineRule="atLeast"/>
        <w:ind w:left="0" w:right="0" w:firstLine="0"/>
        <w:jc w:val="both"/>
        <w:rPr>
          <w:rFonts w:hint="eastAsia" w:ascii="宋体" w:hAnsi="宋体" w:eastAsia="宋体" w:cs="宋体"/>
          <w:i w:val="0"/>
          <w:iCs w:val="0"/>
          <w:caps w:val="0"/>
          <w:color w:val="000000"/>
          <w:spacing w:val="0"/>
          <w:sz w:val="18"/>
          <w:szCs w:val="18"/>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hint="eastAsia" w:ascii="宋体" w:hAnsi="宋体" w:cs="宋体"/>
          <w:b/>
          <w:color w:val="000000"/>
          <w:sz w:val="72"/>
          <w:szCs w:val="72"/>
        </w:rPr>
      </w:pPr>
    </w:p>
    <w:p>
      <w:pPr>
        <w:spacing w:line="360" w:lineRule="auto"/>
        <w:ind w:firstLine="2364" w:firstLineChars="327"/>
        <w:rPr>
          <w:rFonts w:hint="eastAsia" w:ascii="宋体" w:hAnsi="宋体" w:cs="宋体"/>
          <w:b/>
          <w:color w:val="000000"/>
          <w:sz w:val="72"/>
          <w:szCs w:val="72"/>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议价响应文件</w:t>
      </w:r>
    </w:p>
    <w:p>
      <w:pPr>
        <w:adjustRightInd w:val="0"/>
        <w:spacing w:line="360" w:lineRule="auto"/>
        <w:ind w:firstLine="0" w:firstLineChars="0"/>
        <w:textAlignment w:val="baseline"/>
        <w:rPr>
          <w:rFonts w:ascii="宋体" w:hAnsi="宋体" w:cs="宋体"/>
          <w:b/>
          <w:bCs/>
          <w:color w:val="000000"/>
          <w:sz w:val="36"/>
          <w:szCs w:val="36"/>
        </w:rPr>
      </w:pPr>
    </w:p>
    <w:p>
      <w:pPr>
        <w:widowControl/>
        <w:spacing w:line="480" w:lineRule="atLeast"/>
        <w:ind w:left="465" w:firstLine="723"/>
        <w:jc w:val="left"/>
        <w:textAlignment w:val="center"/>
        <w:rPr>
          <w:rFonts w:hint="eastAsia" w:ascii="宋体" w:hAnsi="宋体" w:cs="宋体"/>
          <w:b/>
          <w:color w:val="000000"/>
          <w:sz w:val="36"/>
          <w:szCs w:val="36"/>
          <w:u w:val="single"/>
          <w:lang w:val="en-US" w:eastAsia="zh-CN"/>
        </w:rPr>
      </w:pPr>
      <w:r>
        <w:rPr>
          <w:rFonts w:hint="eastAsia" w:ascii="宋体" w:hAnsi="宋体" w:cs="宋体"/>
          <w:b/>
          <w:bCs/>
          <w:color w:val="000000"/>
          <w:sz w:val="36"/>
          <w:szCs w:val="36"/>
        </w:rPr>
        <w:t>项目编号</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p>
    <w:p>
      <w:pPr>
        <w:widowControl/>
        <w:spacing w:line="480" w:lineRule="atLeast"/>
        <w:ind w:left="465" w:firstLine="723"/>
        <w:jc w:val="left"/>
        <w:textAlignment w:val="center"/>
        <w:rPr>
          <w:rFonts w:hint="default" w:ascii="宋体" w:hAnsi="宋体" w:cs="宋体"/>
          <w:b/>
          <w:color w:val="000000"/>
          <w:sz w:val="36"/>
          <w:szCs w:val="36"/>
          <w:u w:val="single"/>
          <w:lang w:val="en-US" w:eastAsia="zh-CN"/>
        </w:rPr>
      </w:pPr>
    </w:p>
    <w:p>
      <w:pPr>
        <w:widowControl/>
        <w:spacing w:line="480" w:lineRule="atLeast"/>
        <w:ind w:left="465" w:firstLine="723"/>
        <w:jc w:val="left"/>
        <w:textAlignment w:val="center"/>
        <w:rPr>
          <w:rFonts w:hint="eastAsia" w:ascii="宋体" w:hAnsi="宋体" w:cs="宋体"/>
          <w:b/>
          <w:color w:val="000000"/>
          <w:sz w:val="36"/>
          <w:szCs w:val="36"/>
        </w:rPr>
      </w:pPr>
    </w:p>
    <w:p>
      <w:pPr>
        <w:widowControl/>
        <w:spacing w:line="480" w:lineRule="atLeast"/>
        <w:ind w:left="465" w:firstLine="723"/>
        <w:jc w:val="left"/>
        <w:textAlignment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项目名称：</w:t>
      </w:r>
      <w:r>
        <w:rPr>
          <w:rFonts w:hint="eastAsia" w:ascii="宋体" w:hAnsi="宋体" w:cs="宋体"/>
          <w:b/>
          <w:bCs/>
          <w:color w:val="000000"/>
          <w:sz w:val="36"/>
          <w:szCs w:val="36"/>
          <w:u w:val="single"/>
          <w:lang w:val="en-US" w:eastAsia="zh-CN"/>
        </w:rPr>
        <w:t xml:space="preserve">                   </w:t>
      </w:r>
      <w:r>
        <w:rPr>
          <w:rFonts w:hint="eastAsia" w:ascii="宋体" w:hAnsi="宋体" w:cs="宋体"/>
          <w:b/>
          <w:bCs/>
          <w:color w:val="000000"/>
          <w:sz w:val="36"/>
          <w:szCs w:val="36"/>
          <w:lang w:val="en-US" w:eastAsia="zh-CN"/>
        </w:rPr>
        <w:t xml:space="preserve">  </w:t>
      </w:r>
    </w:p>
    <w:p>
      <w:pPr>
        <w:widowControl/>
        <w:spacing w:line="480" w:lineRule="atLeast"/>
        <w:ind w:left="465" w:firstLine="723"/>
        <w:jc w:val="left"/>
        <w:textAlignment w:val="center"/>
        <w:rPr>
          <w:rFonts w:hint="default" w:ascii="宋体" w:hAnsi="宋体" w:cs="宋体"/>
          <w:b/>
          <w:bCs/>
          <w:color w:val="000000"/>
          <w:sz w:val="36"/>
          <w:szCs w:val="36"/>
          <w:lang w:val="en-US" w:eastAsia="zh-CN"/>
        </w:rPr>
      </w:pP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1084" w:firstLineChars="300"/>
        <w:textAlignment w:val="baseline"/>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lang w:val="en-US" w:eastAsia="zh-CN"/>
        </w:rPr>
        <w:t>投标单位</w:t>
      </w:r>
      <w:r>
        <w:rPr>
          <w:rFonts w:hint="eastAsia" w:ascii="宋体" w:hAnsi="宋体" w:cs="宋体"/>
          <w:b/>
          <w:bCs/>
          <w:color w:val="000000"/>
          <w:sz w:val="36"/>
          <w:szCs w:val="36"/>
        </w:rPr>
        <w:t>名称</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lang w:val="en-US" w:eastAsia="zh-CN"/>
        </w:rPr>
        <w:t xml:space="preserve">   </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lang w:val="en-US" w:eastAsia="zh-CN"/>
        </w:rPr>
        <w:t>投标单位</w:t>
      </w:r>
      <w:r>
        <w:rPr>
          <w:rFonts w:hint="eastAsia" w:ascii="宋体" w:hAnsi="宋体" w:cs="宋体"/>
          <w:b/>
          <w:color w:val="000000"/>
          <w:sz w:val="32"/>
        </w:rPr>
        <w:t>：</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rPr>
          <w:rFonts w:ascii="宋体" w:hAnsi="宋体" w:cs="宋体"/>
          <w:b/>
          <w:color w:val="000000"/>
          <w:sz w:val="28"/>
          <w:szCs w:val="28"/>
        </w:rPr>
      </w:pPr>
      <w:bookmarkStart w:id="0" w:name="_Toc17238"/>
      <w:bookmarkStart w:id="1" w:name="_Toc30269"/>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议价报价表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）无重大违法记录声明..............................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认为在其他方面有必要说明的事项..........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）响应报价表...................................... 所在页码</w:t>
      </w:r>
    </w:p>
    <w:p>
      <w:pPr>
        <w:spacing w:line="360" w:lineRule="auto"/>
        <w:ind w:firstLine="0" w:firstLineChars="0"/>
        <w:rPr>
          <w:rFonts w:ascii="宋体" w:hAnsi="宋体" w:cs="宋体"/>
          <w:color w:val="000000"/>
          <w:sz w:val="24"/>
          <w:szCs w:val="24"/>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bookmarkEnd w:id="0"/>
    <w:bookmarkEnd w:id="1"/>
    <w:p>
      <w:pPr>
        <w:pStyle w:val="9"/>
        <w:ind w:firstLine="0" w:firstLineChars="0"/>
        <w:jc w:val="left"/>
        <w:rPr>
          <w:rFonts w:hint="eastAsia" w:ascii="宋体" w:hAnsi="宋体" w:eastAsia="宋体" w:cs="宋体"/>
          <w:bCs w:val="0"/>
          <w:color w:val="000000"/>
          <w:sz w:val="28"/>
          <w:szCs w:val="28"/>
          <w:lang w:eastAsia="zh-CN"/>
        </w:rPr>
      </w:pPr>
      <w:r>
        <w:rPr>
          <w:rFonts w:ascii="宋体" w:hAnsi="宋体" w:cs="宋体"/>
          <w:b w:val="0"/>
          <w:color w:val="000000"/>
          <w:sz w:val="24"/>
          <w:szCs w:val="24"/>
        </w:rPr>
        <w:br w:type="page"/>
      </w:r>
      <w:bookmarkStart w:id="2" w:name="_Toc14675"/>
      <w:bookmarkStart w:id="3" w:name="_Toc13693"/>
      <w:r>
        <w:rPr>
          <w:rFonts w:hint="eastAsia" w:ascii="宋体" w:hAnsi="宋体" w:eastAsia="宋体" w:cs="宋体"/>
          <w:bCs w:val="0"/>
          <w:color w:val="000000"/>
          <w:sz w:val="28"/>
          <w:szCs w:val="28"/>
          <w:lang w:val="en-US" w:eastAsia="zh-CN"/>
        </w:rPr>
        <w:t>议价</w:t>
      </w:r>
      <w:r>
        <w:rPr>
          <w:rFonts w:hint="eastAsia" w:ascii="宋体" w:hAnsi="宋体" w:cs="宋体"/>
          <w:bCs w:val="0"/>
          <w:color w:val="000000"/>
          <w:sz w:val="28"/>
          <w:szCs w:val="28"/>
          <w:lang w:val="en-US" w:eastAsia="zh-CN"/>
        </w:rPr>
        <w:t>报价表</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议价报价表</w:t>
      </w:r>
    </w:p>
    <w:p>
      <w:pPr>
        <w:pStyle w:val="13"/>
        <w:rPr>
          <w:rFonts w:ascii="宋体" w:hAnsi="宋体" w:cs="宋体"/>
          <w:lang w:val="zh-CN"/>
        </w:rPr>
      </w:pPr>
    </w:p>
    <w:tbl>
      <w:tblPr>
        <w:tblStyle w:val="15"/>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pPr>
              <w:pStyle w:val="14"/>
              <w:spacing w:before="78" w:line="220" w:lineRule="auto"/>
              <w:jc w:val="center"/>
              <w:rPr>
                <w:sz w:val="24"/>
                <w:szCs w:val="24"/>
              </w:rPr>
            </w:pPr>
            <w:r>
              <w:rPr>
                <w:spacing w:val="-4"/>
                <w:sz w:val="24"/>
                <w:szCs w:val="24"/>
              </w:rPr>
              <w:t>项目名称</w:t>
            </w:r>
          </w:p>
        </w:tc>
        <w:tc>
          <w:tcPr>
            <w:tcW w:w="7787" w:type="dxa"/>
          </w:tcPr>
          <w:p>
            <w:pPr>
              <w:pStyle w:val="14"/>
              <w:spacing w:before="78" w:line="221"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pPr>
              <w:jc w:val="center"/>
              <w:rPr>
                <w:rFonts w:hint="default" w:ascii="Arial" w:eastAsia="宋体"/>
                <w:lang w:val="en-US" w:eastAsia="zh-CN"/>
              </w:rPr>
            </w:pPr>
            <w:r>
              <w:rPr>
                <w:rFonts w:hint="eastAsia" w:ascii="Arial"/>
                <w:lang w:val="en-US" w:eastAsia="zh-CN"/>
              </w:rPr>
              <w:t>项目标号</w:t>
            </w:r>
          </w:p>
        </w:tc>
        <w:tc>
          <w:tcPr>
            <w:tcW w:w="7787" w:type="dxa"/>
          </w:tcPr>
          <w:p>
            <w:pPr>
              <w:spacing w:line="267" w:lineRule="auto"/>
              <w:rPr>
                <w:rFonts w:ascii="Arial"/>
              </w:rPr>
            </w:pPr>
          </w:p>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pPr>
              <w:jc w:val="center"/>
              <w:rPr>
                <w:rFonts w:hint="default" w:ascii="Arial"/>
                <w:lang w:val="en-US" w:eastAsia="zh-CN"/>
              </w:rPr>
            </w:pPr>
            <w:r>
              <w:rPr>
                <w:rFonts w:hint="eastAsia" w:ascii="Arial"/>
                <w:lang w:val="en-US" w:eastAsia="zh-CN"/>
              </w:rPr>
              <w:t>投标报价</w:t>
            </w:r>
          </w:p>
        </w:tc>
        <w:tc>
          <w:tcPr>
            <w:tcW w:w="7787" w:type="dxa"/>
            <w:vAlign w:val="bottom"/>
          </w:tcPr>
          <w:p>
            <w:pPr>
              <w:jc w:val="both"/>
              <w:rPr>
                <w:rFonts w:hint="eastAsia" w:ascii="Arial"/>
                <w:lang w:val="en-US" w:eastAsia="zh-CN"/>
              </w:rPr>
            </w:pPr>
            <w:r>
              <w:rPr>
                <w:rFonts w:hint="eastAsia" w:ascii="Arial"/>
                <w:lang w:val="en-US" w:eastAsia="zh-CN"/>
              </w:rPr>
              <w:t>大写：</w:t>
            </w:r>
          </w:p>
          <w:p>
            <w:pPr>
              <w:pStyle w:val="2"/>
              <w:jc w:val="both"/>
              <w:rPr>
                <w:rFonts w:hint="default"/>
                <w:lang w:val="en-US" w:eastAsia="zh-CN"/>
              </w:rPr>
            </w:pPr>
            <w:r>
              <w:rPr>
                <w:rFonts w:hint="eastAsia" w:ascii="Arial" w:hAnsi="Calibri" w:eastAsia="宋体" w:cs="Times New Roman"/>
                <w:b w:val="0"/>
                <w:bCs w:val="0"/>
                <w:kern w:val="2"/>
                <w:sz w:val="21"/>
                <w:szCs w:val="24"/>
                <w:lang w:val="en-US" w:eastAsia="zh-CN" w:bidi="ar-SA"/>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pPr>
              <w:jc w:val="center"/>
              <w:rPr>
                <w:rFonts w:hint="eastAsia" w:ascii="Arial" w:eastAsia="宋体"/>
                <w:lang w:val="en-US" w:eastAsia="zh-CN"/>
              </w:rPr>
            </w:pPr>
            <w:r>
              <w:rPr>
                <w:rFonts w:hint="eastAsia" w:ascii="Arial"/>
                <w:lang w:val="en-US" w:eastAsia="zh-CN"/>
              </w:rPr>
              <w:t>服务期</w:t>
            </w:r>
          </w:p>
        </w:tc>
        <w:tc>
          <w:tcPr>
            <w:tcW w:w="7787" w:type="dxa"/>
            <w:vAlign w:val="center"/>
          </w:tcPr>
          <w:p>
            <w:pPr>
              <w:jc w:val="center"/>
              <w:rPr>
                <w:rFonts w:ascii="Arial"/>
              </w:rPr>
            </w:pPr>
          </w:p>
        </w:tc>
      </w:tr>
    </w:tbl>
    <w:p>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numPr>
          <w:ilvl w:val="0"/>
          <w:numId w:val="1"/>
        </w:num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color w:val="000000"/>
          <w:sz w:val="24"/>
        </w:rPr>
        <w:t>最后合价</w:t>
      </w:r>
      <w:r>
        <w:rPr>
          <w:rFonts w:hint="eastAsia" w:ascii="宋体" w:hAnsi="宋体" w:cs="宋体"/>
          <w:kern w:val="0"/>
          <w:sz w:val="24"/>
          <w:lang w:val="zh-CN"/>
        </w:rPr>
        <w:t xml:space="preserve">。 </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en-US" w:eastAsia="zh-CN"/>
        </w:rPr>
        <w:t>3、议价</w:t>
      </w:r>
      <w:r>
        <w:rPr>
          <w:rFonts w:hint="eastAsia" w:ascii="宋体" w:hAnsi="宋体" w:cs="宋体"/>
          <w:kern w:val="0"/>
          <w:sz w:val="24"/>
          <w:lang w:val="zh-CN"/>
        </w:rPr>
        <w:t>报价不能有两个或两个以上的报价方案，</w:t>
      </w:r>
      <w:r>
        <w:rPr>
          <w:rFonts w:hint="eastAsia" w:ascii="宋体" w:hAnsi="宋体" w:cs="宋体"/>
          <w:color w:val="000000"/>
          <w:kern w:val="0"/>
          <w:sz w:val="24"/>
          <w:lang w:val="zh-CN"/>
        </w:rPr>
        <w:t>否则投标无效。</w:t>
      </w:r>
    </w:p>
    <w:p>
      <w:pPr>
        <w:autoSpaceDE w:val="0"/>
        <w:autoSpaceDN w:val="0"/>
        <w:adjustRightInd w:val="0"/>
        <w:spacing w:line="360" w:lineRule="auto"/>
        <w:rPr>
          <w:rFonts w:ascii="宋体" w:hAnsi="宋体" w:cs="宋体"/>
          <w:kern w:val="0"/>
          <w:sz w:val="24"/>
          <w:lang w:val="zh-CN"/>
        </w:rPr>
      </w:pPr>
    </w:p>
    <w:p>
      <w:pPr>
        <w:pStyle w:val="3"/>
        <w:rPr>
          <w:lang w:val="zh-CN"/>
        </w:rPr>
      </w:pPr>
    </w:p>
    <w:p>
      <w:pPr>
        <w:pStyle w:val="4"/>
        <w:rPr>
          <w:lang w:val="zh-CN"/>
        </w:rPr>
      </w:pPr>
    </w:p>
    <w:p>
      <w:pPr>
        <w:pStyle w:val="6"/>
        <w:rPr>
          <w:lang w:val="zh-CN"/>
        </w:rPr>
      </w:pPr>
    </w:p>
    <w:p>
      <w:pPr>
        <w:rPr>
          <w:lang w:val="zh-CN"/>
        </w:rPr>
      </w:pPr>
    </w:p>
    <w:p>
      <w:pPr>
        <w:rPr>
          <w:lang w:val="zh-CN"/>
        </w:rPr>
      </w:pPr>
    </w:p>
    <w:p>
      <w:pPr>
        <w:rPr>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lang w:val="en-US" w:eastAsia="zh-CN"/>
        </w:rPr>
        <w:t>议价</w:t>
      </w:r>
      <w:r>
        <w:rPr>
          <w:rFonts w:hint="eastAsia" w:ascii="宋体" w:hAnsi="宋体" w:cs="宋体"/>
          <w:b/>
          <w:bCs/>
          <w:kern w:val="0"/>
          <w:sz w:val="24"/>
          <w:lang w:val="zh-CN"/>
        </w:rPr>
        <w:t>供应商：          （公章）</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pPr>
        <w:pStyle w:val="9"/>
        <w:spacing w:line="360" w:lineRule="auto"/>
        <w:jc w:val="left"/>
        <w:rPr>
          <w:rFonts w:ascii="宋体" w:hAnsi="宋体" w:cs="宋体"/>
          <w:sz w:val="32"/>
          <w:lang w:val="zh-CN"/>
        </w:rPr>
      </w:pP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hint="eastAsia" w:ascii="宋体" w:hAnsi="宋体" w:cs="宋体"/>
          <w:b/>
          <w:color w:val="000000"/>
          <w:sz w:val="28"/>
          <w:szCs w:val="28"/>
        </w:rPr>
      </w:pPr>
      <w:bookmarkStart w:id="4" w:name="_Toc325726043"/>
      <w:bookmarkStart w:id="5" w:name="_Toc376936774"/>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法定代表人证明书</w:t>
      </w:r>
      <w:bookmarkEnd w:id="2"/>
      <w:bookmarkEnd w:id="3"/>
      <w:bookmarkEnd w:id="4"/>
      <w:bookmarkEnd w:id="5"/>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致：西宁市第三人民医院</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6" w:name="_Toc31614"/>
      <w:bookmarkStart w:id="7" w:name="_Toc29201"/>
      <w:r>
        <w:rPr>
          <w:rFonts w:hint="eastAsia" w:ascii="宋体" w:hAnsi="宋体" w:cs="宋体"/>
          <w:b/>
          <w:color w:val="000000"/>
          <w:sz w:val="28"/>
          <w:szCs w:val="28"/>
        </w:rPr>
        <w:t>法定代表人授权书</w:t>
      </w:r>
      <w:bookmarkEnd w:id="6"/>
      <w:bookmarkEnd w:id="7"/>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（投标人名称）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项目的投标、答疑等具体工作，并签署全部有关的文件、资料。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8" w:name="_Toc30284"/>
      <w:bookmarkStart w:id="9" w:name="_Toc25884"/>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承诺函</w:t>
      </w:r>
      <w:bookmarkEnd w:id="8"/>
      <w:bookmarkEnd w:id="9"/>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bCs/>
          <w:color w:val="000000"/>
          <w:sz w:val="24"/>
          <w:szCs w:val="24"/>
        </w:rPr>
        <w:t>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adjustRightInd w:val="0"/>
        <w:spacing w:line="360" w:lineRule="auto"/>
        <w:ind w:firstLine="0" w:firstLineChars="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关于贵方</w:t>
      </w:r>
      <w:r>
        <w:rPr>
          <w:rFonts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采购项目，本签字人愿意参加议价活动，提供采购一览表中要求的所有产品，并证实提交的所有资料是准确的和真实的。同时，我代表</w:t>
      </w:r>
      <w:r>
        <w:rPr>
          <w:rFonts w:hint="eastAsia" w:ascii="宋体" w:hAnsi="宋体" w:cs="宋体"/>
          <w:color w:val="000000"/>
          <w:sz w:val="24"/>
          <w:szCs w:val="24"/>
          <w:u w:val="single"/>
          <w:lang w:val="zh-CN"/>
        </w:rPr>
        <w:t>（投标单位名称）</w:t>
      </w:r>
      <w:r>
        <w:rPr>
          <w:rFonts w:hint="eastAsia" w:ascii="宋体" w:hAnsi="宋体" w:cs="宋体"/>
          <w:color w:val="000000"/>
          <w:sz w:val="24"/>
          <w:szCs w:val="24"/>
          <w:lang w:val="zh-CN"/>
        </w:rPr>
        <w:t>，在此作如下承诺：</w:t>
      </w:r>
    </w:p>
    <w:p>
      <w:pPr>
        <w:adjustRightInd w:val="0"/>
        <w:spacing w:line="360" w:lineRule="auto"/>
        <w:ind w:firstLine="360" w:firstLineChars="150"/>
        <w:jc w:val="left"/>
        <w:textAlignment w:val="baseline"/>
        <w:rPr>
          <w:rFonts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1.完全理解和接受议价文件的一切规定和要求；</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2.若中标，我方将按照议价文件的具体规定与采购人签订采购合同，并且严格履行合同义务，按时交货，提供优质的产品和服务。如果在合同执行过程中，发现质量、数量出现问题，我方一定尽快更换或补退货，并承担相应的经济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4、我方承诺，除议价文件中规定的进口产品外，所投的产品均为国产产品，且均符合国家强制性标准。若有不实，愿承担相应的责任。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5、在整个议价过程中我方若有违规行为，贵方可按议价文件之规定给予处罚，我方完全接受。</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0" w:name="_Toc11349"/>
      <w:bookmarkStart w:id="11" w:name="_Toc376936779"/>
      <w:bookmarkStart w:id="12" w:name="_Toc11173"/>
      <w:bookmarkStart w:id="13" w:name="_Toc365019584"/>
      <w:bookmarkStart w:id="14" w:name="_Toc351475542"/>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诚信承诺书</w:t>
      </w:r>
      <w:bookmarkEnd w:id="10"/>
      <w:bookmarkEnd w:id="11"/>
      <w:bookmarkEnd w:id="12"/>
      <w:bookmarkEnd w:id="13"/>
      <w:bookmarkEnd w:id="14"/>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为了诚实、客观、有序地参与青海省院内议价活动，愿就以下内容作出承诺：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w:t>
      </w:r>
      <w:r>
        <w:rPr>
          <w:rFonts w:hint="eastAsia" w:ascii="宋体" w:hAnsi="宋体" w:cs="宋体"/>
          <w:color w:val="000000"/>
          <w:sz w:val="24"/>
          <w:szCs w:val="24"/>
          <w:lang w:eastAsia="zh-CN"/>
        </w:rPr>
        <w:t>投标单位</w:t>
      </w:r>
      <w:r>
        <w:rPr>
          <w:rFonts w:hint="eastAsia" w:ascii="宋体" w:hAnsi="宋体" w:cs="宋体"/>
          <w:color w:val="000000"/>
          <w:sz w:val="24"/>
          <w:szCs w:val="24"/>
        </w:rPr>
        <w:t>平等参加院内议价活动。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二、参加青西宁市第三人医院组织的院内议价活动时，严格按照议价文件的规定和要求提供所需的相关材料，并对所提供的各类资料的真实性负责，不虚假应标，不虚列业绩。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三、尊重参与院内议价活动各相关方的合法行为，接受院内议价活动依法形成的意见、结果。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四、依法参加院内议价活动，不围标、串标，维护市场秩序，不提供“三无”产品、以次充好。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五、积极推动院内议价活动健康开展，对采购活动有疑问、异议时，按法律规定的程序实名（加盖单位章和法定代表人签名）反映情况，不恶意中伤、无事生非，以和谐、平等的心态参加院内议价活动。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w:t>
      </w:r>
      <w:r>
        <w:rPr>
          <w:rFonts w:hint="eastAsia" w:ascii="宋体" w:hAnsi="宋体" w:cs="宋体"/>
          <w:color w:val="000000"/>
          <w:sz w:val="24"/>
          <w:szCs w:val="24"/>
          <w:lang w:eastAsia="zh-CN"/>
        </w:rPr>
        <w:t>投标单位</w:t>
      </w:r>
      <w:r>
        <w:rPr>
          <w:rFonts w:hint="eastAsia" w:ascii="宋体" w:hAnsi="宋体" w:cs="宋体"/>
          <w:color w:val="000000"/>
          <w:sz w:val="24"/>
          <w:szCs w:val="24"/>
        </w:rPr>
        <w:t>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若本企业（单位）发生有悖于上述承诺的行为，愿意接受法律对</w:t>
      </w:r>
      <w:r>
        <w:rPr>
          <w:rFonts w:hint="eastAsia" w:ascii="宋体" w:hAnsi="宋体" w:cs="宋体"/>
          <w:color w:val="000000"/>
          <w:sz w:val="24"/>
          <w:szCs w:val="24"/>
          <w:lang w:eastAsia="zh-CN"/>
        </w:rPr>
        <w:t>投标单位</w:t>
      </w:r>
      <w:r>
        <w:rPr>
          <w:rFonts w:hint="eastAsia" w:ascii="宋体" w:hAnsi="宋体" w:cs="宋体"/>
          <w:color w:val="000000"/>
          <w:sz w:val="24"/>
          <w:szCs w:val="24"/>
        </w:rPr>
        <w:t>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5" w:name="_Toc7486"/>
      <w:bookmarkStart w:id="16" w:name="_Toc25993"/>
      <w:r>
        <w:rPr>
          <w:rFonts w:hint="eastAsia" w:ascii="宋体" w:hAnsi="宋体" w:cs="宋体"/>
          <w:b/>
          <w:color w:val="000000"/>
          <w:sz w:val="28"/>
          <w:szCs w:val="28"/>
        </w:rPr>
        <w:t>资格证明材料</w:t>
      </w:r>
      <w:bookmarkEnd w:id="15"/>
      <w:bookmarkEnd w:id="16"/>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2"/>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（2）议价文件规定的有关资格证书、许可证书、认证等；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认为有必要提供的其他资格证明文件。</w:t>
      </w:r>
    </w:p>
    <w:p>
      <w:pPr>
        <w:spacing w:line="360" w:lineRule="auto"/>
        <w:ind w:firstLine="480"/>
        <w:rPr>
          <w:rFonts w:ascii="宋体" w:hAnsi="宋体" w:cs="宋体"/>
          <w:color w:val="000000"/>
          <w:sz w:val="24"/>
          <w:szCs w:val="24"/>
        </w:rPr>
      </w:pPr>
    </w:p>
    <w:p>
      <w:pPr>
        <w:ind w:firstLine="0" w:firstLineChars="0"/>
        <w:rPr>
          <w:rFonts w:ascii="宋体" w:hAnsi="宋体" w:cs="宋体"/>
          <w:b/>
          <w:color w:val="000000"/>
          <w:sz w:val="24"/>
          <w:szCs w:val="24"/>
        </w:rPr>
      </w:pPr>
      <w:r>
        <w:rPr>
          <w:rFonts w:ascii="宋体" w:hAnsi="宋体" w:cs="宋体"/>
          <w:color w:val="000000"/>
          <w:sz w:val="24"/>
          <w:szCs w:val="24"/>
        </w:rPr>
        <w:br w:type="page"/>
      </w:r>
      <w:bookmarkStart w:id="17" w:name="_Toc27149"/>
      <w:bookmarkStart w:id="18" w:name="_Toc23114"/>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无重大违法记录声明</w:t>
      </w:r>
      <w:bookmarkEnd w:id="17"/>
      <w:bookmarkEnd w:id="18"/>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ascii="宋体" w:hAnsi="宋体" w:cs="宋体"/>
          <w:b/>
          <w:bCs/>
          <w:color w:val="000000"/>
          <w:sz w:val="24"/>
        </w:rPr>
      </w:pPr>
      <w:r>
        <w:rPr>
          <w:rFonts w:hint="eastAsia" w:ascii="宋体" w:hAnsi="宋体" w:cs="宋体"/>
          <w:b/>
          <w:bCs/>
          <w:color w:val="000000"/>
          <w:sz w:val="24"/>
        </w:rPr>
        <w:t>致：西宁市第三人医院</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w:t>
      </w:r>
      <w:r>
        <w:rPr>
          <w:rFonts w:hint="eastAsia" w:ascii="宋体" w:hAnsi="宋体" w:cs="宋体"/>
          <w:color w:val="000000"/>
          <w:sz w:val="24"/>
          <w:lang w:val="en-US" w:eastAsia="zh-CN"/>
        </w:rPr>
        <w:t>录</w:t>
      </w:r>
      <w:r>
        <w:rPr>
          <w:rFonts w:hint="eastAsia" w:ascii="宋体" w:hAnsi="宋体" w:cs="宋体"/>
          <w:color w:val="000000"/>
          <w:sz w:val="24"/>
        </w:rPr>
        <w:t>，特此声明。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若采购单位在本项目采购过程中发现我单位近三年内在经营活动中有重大违法记录，我单位将无条件地退出本项目的议价活动，并承担因此引起的一切后果。</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附“信用中国”网站查询截图，时间为议价截止时间前10天内。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19" w:name="_Toc1224"/>
    </w:p>
    <w:p>
      <w:pPr>
        <w:tabs>
          <w:tab w:val="left" w:pos="168"/>
        </w:tabs>
        <w:spacing w:line="360" w:lineRule="auto"/>
        <w:ind w:firstLine="0" w:firstLineChars="0"/>
        <w:textAlignment w:val="baseline"/>
        <w:rPr>
          <w:rFonts w:ascii="宋体" w:cs="宋体"/>
          <w:b/>
          <w:bCs/>
          <w:color w:val="000000"/>
          <w:sz w:val="24"/>
          <w:szCs w:val="24"/>
        </w:rPr>
      </w:pPr>
    </w:p>
    <w:bookmarkEnd w:id="19"/>
    <w:p>
      <w:pPr>
        <w:wordWrap w:val="0"/>
        <w:spacing w:line="360" w:lineRule="auto"/>
        <w:ind w:firstLine="0" w:firstLineChars="0"/>
        <w:rPr>
          <w:rFonts w:ascii="宋体" w:hAnsi="宋体" w:cs="宋体"/>
          <w:b/>
          <w:color w:val="000000"/>
          <w:sz w:val="28"/>
          <w:szCs w:val="28"/>
        </w:rPr>
      </w:pPr>
      <w:bookmarkStart w:id="20" w:name="_Toc26743"/>
      <w:r>
        <w:rPr>
          <w:rFonts w:hint="eastAsia" w:ascii="宋体" w:hAnsi="宋体" w:cs="宋体"/>
          <w:b/>
          <w:color w:val="000000"/>
          <w:sz w:val="28"/>
          <w:szCs w:val="28"/>
          <w:lang w:eastAsia="zh-CN"/>
        </w:rPr>
        <w:t>投标单位</w:t>
      </w:r>
      <w:r>
        <w:rPr>
          <w:rFonts w:hint="eastAsia" w:ascii="宋体" w:hAnsi="宋体" w:cs="宋体"/>
          <w:b/>
          <w:color w:val="000000"/>
          <w:sz w:val="28"/>
          <w:szCs w:val="28"/>
        </w:rPr>
        <w:t>认为在其他方面有必要说明的事项</w:t>
      </w:r>
    </w:p>
    <w:p>
      <w:pPr>
        <w:spacing w:line="360" w:lineRule="auto"/>
        <w:ind w:firstLine="0" w:firstLineChars="0"/>
        <w:rPr>
          <w:rFonts w:ascii="宋体" w:hAnsi="宋体" w:cs="宋体"/>
          <w:b/>
          <w:color w:val="000000"/>
          <w:sz w:val="24"/>
          <w:szCs w:val="24"/>
        </w:rPr>
      </w:pPr>
    </w:p>
    <w:p>
      <w:pPr>
        <w:pStyle w:val="9"/>
        <w:spacing w:line="240" w:lineRule="auto"/>
        <w:ind w:firstLine="0" w:firstLineChars="0"/>
        <w:rPr>
          <w:rFonts w:ascii="宋体" w:hAnsi="宋体" w:cs="宋体"/>
          <w:color w:val="000000"/>
          <w:sz w:val="24"/>
          <w:szCs w:val="24"/>
        </w:rPr>
      </w:pPr>
      <w:r>
        <w:rPr>
          <w:rFonts w:hint="eastAsia" w:ascii="宋体" w:hAnsi="宋体" w:cs="宋体"/>
          <w:color w:val="000000"/>
          <w:sz w:val="28"/>
          <w:szCs w:val="28"/>
          <w:lang w:eastAsia="zh-CN"/>
        </w:rPr>
        <w:t>投标单位</w:t>
      </w:r>
      <w:r>
        <w:rPr>
          <w:rFonts w:hint="eastAsia" w:ascii="宋体" w:hAnsi="宋体" w:cs="宋体"/>
          <w:color w:val="000000"/>
          <w:sz w:val="28"/>
          <w:szCs w:val="28"/>
        </w:rPr>
        <w:t>认为在其他方面有必要说明的事项</w:t>
      </w:r>
    </w:p>
    <w:p>
      <w:pPr>
        <w:pStyle w:val="9"/>
        <w:spacing w:line="240" w:lineRule="auto"/>
        <w:ind w:firstLine="0" w:firstLineChars="0"/>
        <w:rPr>
          <w:rFonts w:ascii="宋体" w:hAnsi="宋体" w:cs="宋体"/>
          <w:b w:val="0"/>
          <w:color w:val="000000"/>
          <w:sz w:val="24"/>
          <w:szCs w:val="24"/>
        </w:rPr>
      </w:pPr>
    </w:p>
    <w:p>
      <w:pPr>
        <w:pStyle w:val="9"/>
        <w:spacing w:line="240" w:lineRule="auto"/>
        <w:ind w:firstLine="0" w:firstLineChars="0"/>
        <w:rPr>
          <w:rFonts w:ascii="宋体" w:hAnsi="宋体" w:cs="宋体"/>
          <w:b w:val="0"/>
          <w:color w:val="000000"/>
          <w:sz w:val="24"/>
          <w:szCs w:val="24"/>
        </w:rPr>
      </w:pPr>
    </w:p>
    <w:p>
      <w:pPr>
        <w:pStyle w:val="9"/>
        <w:spacing w:line="240" w:lineRule="auto"/>
        <w:ind w:firstLine="0" w:firstLineChars="0"/>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bookmarkEnd w:id="20"/>
    <w:p>
      <w:pPr>
        <w:ind w:firstLine="420"/>
      </w:pPr>
    </w:p>
    <w:p>
      <w:pPr>
        <w:widowControl/>
        <w:spacing w:line="240" w:lineRule="auto"/>
        <w:ind w:firstLine="0" w:firstLineChars="0"/>
        <w:jc w:val="center"/>
        <w:rPr>
          <w:rFonts w:hint="eastAsia" w:ascii="Times New Roman" w:hAnsi="Times New Roman" w:cs="宋体"/>
          <w:b/>
          <w:sz w:val="24"/>
          <w:szCs w:val="24"/>
        </w:rPr>
      </w:pPr>
      <w:r>
        <w:rPr>
          <w:rFonts w:ascii="宋体" w:hAnsi="宋体" w:cs="宋体"/>
          <w:color w:val="000000"/>
          <w:sz w:val="24"/>
          <w:szCs w:val="24"/>
        </w:rPr>
        <w:br w:type="page"/>
      </w:r>
      <w:r>
        <w:rPr>
          <w:rFonts w:hint="eastAsia" w:ascii="Times New Roman" w:hAnsi="Times New Roman" w:cs="宋体"/>
          <w:b/>
          <w:sz w:val="24"/>
          <w:szCs w:val="24"/>
        </w:rPr>
        <w:t>响应报价表</w:t>
      </w:r>
    </w:p>
    <w:p>
      <w:pPr>
        <w:widowControl/>
        <w:spacing w:line="240" w:lineRule="auto"/>
        <w:ind w:firstLine="0" w:firstLineChars="0"/>
        <w:jc w:val="center"/>
        <w:rPr>
          <w:rFonts w:hint="eastAsia" w:ascii="Times New Roman" w:hAnsi="Times New Roman" w:cs="宋体"/>
          <w:b/>
          <w:sz w:val="24"/>
          <w:szCs w:val="24"/>
        </w:rPr>
      </w:pPr>
    </w:p>
    <w:p>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sz w:val="24"/>
          <w:szCs w:val="24"/>
        </w:rPr>
        <w:t>西宁市第三人民医院XXXX项目</w:t>
      </w:r>
      <w:r>
        <w:rPr>
          <w:rFonts w:ascii="Times New Roman" w:hAnsi="Times New Roman"/>
          <w:b/>
          <w:sz w:val="24"/>
          <w:szCs w:val="24"/>
        </w:rPr>
        <w:t xml:space="preserve"> </w:t>
      </w:r>
    </w:p>
    <w:tbl>
      <w:tblPr>
        <w:tblStyle w:val="10"/>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ind w:firstLine="402"/>
              <w:textAlignment w:val="baseline"/>
              <w:rPr>
                <w:rFonts w:ascii="Times New Roman" w:hAnsi="Times New Roman"/>
                <w:b/>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即最终报  价</w:t>
            </w:r>
          </w:p>
        </w:tc>
      </w:tr>
    </w:tbl>
    <w:p>
      <w:pPr>
        <w:spacing w:line="360" w:lineRule="auto"/>
        <w:ind w:firstLine="480"/>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ind w:firstLine="480"/>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7"/>
        <w:spacing w:line="360" w:lineRule="auto"/>
        <w:ind w:firstLine="5400" w:firstLineChars="2250"/>
        <w:jc w:val="left"/>
        <w:textAlignment w:val="baseline"/>
        <w:rPr>
          <w:rFonts w:ascii="Times New Roman" w:hAnsi="Times New Roman" w:cs="宋体"/>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ind w:firstLine="420"/>
      </w:pPr>
      <w:r>
        <w:rPr>
          <w:rFonts w:hint="eastAsia"/>
        </w:rPr>
        <w:t xml:space="preserve">                                                           （现场填日期）</w:t>
      </w:r>
    </w:p>
    <w:p>
      <w:pPr>
        <w:pStyle w:val="7"/>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3"/>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3"/>
        </w:numPr>
        <w:spacing w:line="360" w:lineRule="auto"/>
        <w:ind w:firstLine="240" w:firstLineChars="100"/>
        <w:textAlignment w:val="baseline"/>
        <w:rPr>
          <w:rFonts w:ascii="Times New Roman" w:hAnsi="Times New Roman"/>
          <w:b/>
          <w:sz w:val="24"/>
          <w:szCs w:val="24"/>
        </w:rPr>
      </w:pPr>
      <w:r>
        <w:rPr>
          <w:rFonts w:hint="eastAsia" w:ascii="宋体" w:hAnsi="宋体" w:cs="宋体"/>
          <w:kern w:val="0"/>
          <w:sz w:val="24"/>
          <w:lang w:val="zh-CN"/>
        </w:rPr>
        <w:t>“</w:t>
      </w:r>
      <w:r>
        <w:rPr>
          <w:rFonts w:hint="eastAsia" w:ascii="宋体" w:hAnsi="宋体" w:cs="宋体"/>
          <w:kern w:val="0"/>
          <w:sz w:val="24"/>
          <w:lang w:val="en-US" w:eastAsia="zh-CN"/>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color w:val="000000"/>
          <w:sz w:val="24"/>
        </w:rPr>
        <w:t>最后合价</w:t>
      </w:r>
      <w:r>
        <w:rPr>
          <w:rFonts w:hint="eastAsia" w:ascii="宋体" w:hAnsi="宋体" w:cs="宋体"/>
          <w:kern w:val="0"/>
          <w:sz w:val="24"/>
          <w:lang w:val="zh-CN"/>
        </w:rPr>
        <w:t>。</w:t>
      </w:r>
      <w:r>
        <w:rPr>
          <w:rFonts w:hint="eastAsia" w:ascii="Times New Roman" w:hAnsi="Times New Roman" w:cs="宋体"/>
          <w:sz w:val="24"/>
          <w:szCs w:val="24"/>
        </w:rPr>
        <w:t>即完成本采购项目服务的所有费用及包含响应采购文件采购要求的所有费用。</w:t>
      </w:r>
    </w:p>
    <w:p>
      <w:pPr>
        <w:numPr>
          <w:ilvl w:val="0"/>
          <w:numId w:val="3"/>
        </w:num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注：第二次报价将在议价活动现场填写，响应文件密封提交时只需填写报价总计（首次）。报价明细表与首次报价表金额相对应，且第二次报价时，响应报价明细表按同比例下浮。</w:t>
      </w:r>
    </w:p>
    <w:p>
      <w:pPr>
        <w:widowControl/>
        <w:ind w:firstLine="482"/>
        <w:jc w:val="left"/>
        <w:rPr>
          <w:rFonts w:ascii="Times New Roman" w:hAnsi="Times New Roman"/>
          <w:b/>
          <w:sz w:val="24"/>
          <w:szCs w:val="24"/>
        </w:rPr>
      </w:pPr>
    </w:p>
    <w:p>
      <w:pPr>
        <w:ind w:firstLine="420"/>
      </w:pPr>
    </w:p>
    <w:p>
      <w:pPr>
        <w:widowControl/>
        <w:snapToGrid w:val="0"/>
        <w:spacing w:line="360" w:lineRule="auto"/>
        <w:ind w:firstLine="0" w:firstLineChars="0"/>
        <w:outlineLvl w:val="1"/>
        <w:rPr>
          <w:rFonts w:ascii="宋体" w:cs="宋体"/>
          <w:b/>
          <w:bCs/>
          <w:color w:val="000000"/>
          <w:sz w:val="24"/>
          <w:szCs w:val="24"/>
        </w:rPr>
      </w:pPr>
      <w:r>
        <w:rPr>
          <w:rFonts w:ascii="宋体" w:cs="宋体"/>
          <w:b/>
          <w:bCs/>
          <w:color w:val="000000"/>
          <w:sz w:val="24"/>
          <w:szCs w:val="24"/>
        </w:rPr>
        <w:t xml:space="preserve"> </w:t>
      </w:r>
    </w:p>
    <w:p>
      <w:pPr>
        <w:ind w:firstLine="420"/>
      </w:pPr>
    </w:p>
    <w:p>
      <w:pPr>
        <w:pStyle w:val="8"/>
        <w:keepNext w:val="0"/>
        <w:keepLines w:val="0"/>
        <w:widowControl/>
        <w:suppressLineNumbers w:val="0"/>
        <w:spacing w:before="75" w:beforeAutospacing="0" w:after="75" w:afterAutospacing="0" w:line="525" w:lineRule="atLeast"/>
        <w:ind w:left="0" w:right="0" w:firstLine="0"/>
        <w:jc w:val="both"/>
        <w:rPr>
          <w:rFonts w:hint="eastAsia" w:ascii="宋体" w:hAnsi="宋体" w:eastAsia="宋体" w:cs="宋体"/>
          <w:i w:val="0"/>
          <w:iCs w:val="0"/>
          <w:caps w:val="0"/>
          <w:color w:val="000000"/>
          <w:spacing w:val="0"/>
          <w:sz w:val="18"/>
          <w:szCs w:val="18"/>
          <w:lang w:val="en-US" w:eastAsia="zh-CN"/>
        </w:rPr>
      </w:pPr>
    </w:p>
    <w:p>
      <w:pPr>
        <w:pStyle w:val="8"/>
        <w:keepNext w:val="0"/>
        <w:keepLines w:val="0"/>
        <w:widowControl/>
        <w:suppressLineNumbers w:val="0"/>
        <w:spacing w:before="75" w:beforeAutospacing="0" w:after="75" w:afterAutospacing="0" w:line="525" w:lineRule="atLeast"/>
        <w:ind w:left="0" w:right="0" w:firstLine="0"/>
        <w:jc w:val="both"/>
        <w:rPr>
          <w:rFonts w:hint="eastAsia" w:ascii="Times New Roman" w:hAnsi="Times New Roman" w:cs="宋体" w:eastAsiaTheme="minorEastAsia"/>
          <w:kern w:val="2"/>
          <w:sz w:val="24"/>
          <w:szCs w:val="24"/>
          <w:lang w:val="en-US" w:eastAsia="zh-CN" w:bidi="ar-SA"/>
        </w:rPr>
      </w:pP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A73EE5A"/>
    <w:multiLevelType w:val="singleLevel"/>
    <w:tmpl w:val="5A73EE5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AA110D6"/>
    <w:rsid w:val="7AA1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7">
    <w:name w:val="index 4"/>
    <w:basedOn w:val="1"/>
    <w:next w:val="1"/>
    <w:qFormat/>
    <w:uiPriority w:val="0"/>
    <w:pPr>
      <w:spacing w:line="240" w:lineRule="auto"/>
      <w:ind w:left="1260" w:firstLine="0" w:firstLineChars="0"/>
    </w:pPr>
    <w:rPr>
      <w:kern w:val="2"/>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2"/>
    <w:qFormat/>
    <w:uiPriority w:val="0"/>
    <w:pPr>
      <w:spacing w:before="240" w:after="60"/>
      <w:jc w:val="center"/>
      <w:outlineLvl w:val="0"/>
    </w:pPr>
    <w:rPr>
      <w:rFonts w:ascii="Cambria" w:hAnsi="Cambria"/>
      <w:b/>
      <w:bCs/>
      <w:sz w:val="36"/>
      <w:szCs w:val="32"/>
    </w:rPr>
  </w:style>
  <w:style w:type="character" w:customStyle="1" w:styleId="12">
    <w:name w:val="标题 字符"/>
    <w:basedOn w:val="11"/>
    <w:link w:val="9"/>
    <w:autoRedefine/>
    <w:qFormat/>
    <w:locked/>
    <w:uiPriority w:val="99"/>
    <w:rPr>
      <w:rFonts w:ascii="Cambria" w:hAnsi="Cambria"/>
      <w:b/>
      <w:bCs/>
      <w:sz w:val="36"/>
      <w:szCs w:val="32"/>
    </w:rPr>
  </w:style>
  <w:style w:type="paragraph" w:customStyle="1" w:styleId="13">
    <w:name w:val="无间隔1"/>
    <w:basedOn w:val="1"/>
    <w:autoRedefine/>
    <w:qFormat/>
    <w:uiPriority w:val="1"/>
    <w:pPr>
      <w:spacing w:line="400" w:lineRule="exact"/>
    </w:pPr>
    <w:rPr>
      <w:sz w:val="24"/>
    </w:rPr>
  </w:style>
  <w:style w:type="paragraph" w:customStyle="1" w:styleId="14">
    <w:name w:val="Table Text"/>
    <w:basedOn w:val="1"/>
    <w:autoRedefine/>
    <w:semiHidden/>
    <w:qFormat/>
    <w:uiPriority w:val="0"/>
    <w:rPr>
      <w:rFonts w:ascii="宋体" w:hAnsi="宋体" w:cs="宋体"/>
      <w:sz w:val="20"/>
      <w:szCs w:val="20"/>
      <w:lang w:eastAsia="en-US"/>
    </w:rPr>
  </w:style>
  <w:style w:type="table" w:customStyle="1" w:styleId="1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2024-07-19T08:11:00Z</dcterms:created>
  <dc:creator>Embrace.</dc:creator>
  <cp:lastModifiedBy>Embrace.</cp:lastModifiedBy>
  <dcterms:modified xsi:type="dcterms:W3CDTF">2024-07-19T08:12:25Z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34F41890BBC040839C9A8A9B4B5B7FD6_11</vt:lpwstr>
  </property>
</Properties>
</file>