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55A300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ind w:left="0" w:right="0" w:firstLine="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彩超维修评分标准</w:t>
      </w:r>
    </w:p>
    <w:p w14:paraId="180C82C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atLeast"/>
        <w:jc w:val="center"/>
        <w:textAlignment w:val="auto"/>
      </w:pPr>
    </w:p>
    <w:tbl>
      <w:tblPr>
        <w:tblStyle w:val="6"/>
        <w:tblW w:w="94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353"/>
        <w:gridCol w:w="750"/>
        <w:gridCol w:w="5250"/>
        <w:gridCol w:w="1296"/>
      </w:tblGrid>
      <w:tr w14:paraId="20F85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vAlign w:val="center"/>
          </w:tcPr>
          <w:p w14:paraId="5842457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353" w:type="dxa"/>
            <w:vAlign w:val="center"/>
          </w:tcPr>
          <w:p w14:paraId="7CE93B6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评分因素</w:t>
            </w:r>
          </w:p>
        </w:tc>
        <w:tc>
          <w:tcPr>
            <w:tcW w:w="750" w:type="dxa"/>
            <w:vAlign w:val="center"/>
          </w:tcPr>
          <w:p w14:paraId="0F637F1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分值</w:t>
            </w:r>
          </w:p>
        </w:tc>
        <w:tc>
          <w:tcPr>
            <w:tcW w:w="5250" w:type="dxa"/>
            <w:vAlign w:val="center"/>
          </w:tcPr>
          <w:p w14:paraId="5965863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评分标准</w:t>
            </w:r>
          </w:p>
        </w:tc>
        <w:tc>
          <w:tcPr>
            <w:tcW w:w="1296" w:type="dxa"/>
            <w:vAlign w:val="center"/>
          </w:tcPr>
          <w:p w14:paraId="3E1E01B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79A4C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vAlign w:val="center"/>
          </w:tcPr>
          <w:p w14:paraId="33DDCBA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53" w:type="dxa"/>
            <w:vAlign w:val="center"/>
          </w:tcPr>
          <w:p w14:paraId="44EB9C7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价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分</w:t>
            </w:r>
          </w:p>
        </w:tc>
        <w:tc>
          <w:tcPr>
            <w:tcW w:w="750" w:type="dxa"/>
            <w:vAlign w:val="center"/>
          </w:tcPr>
          <w:p w14:paraId="55E5E8A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0分</w:t>
            </w:r>
          </w:p>
        </w:tc>
        <w:tc>
          <w:tcPr>
            <w:tcW w:w="5250" w:type="dxa"/>
          </w:tcPr>
          <w:p w14:paraId="2DC47534">
            <w:pPr>
              <w:rPr>
                <w:rFonts w:hint="eastAsia" w:ascii="宋体" w:hAnsi="宋体" w:eastAsia="宋体" w:cs="宋体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在所有的有效投标报价中，以最低投标报价为基准价，其价格分为满分。其他投标人的价格分统一按下列公式计算：投标报价得分=(评标基准价/投标报价)×价格权值 (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%)×100(四舍五入后保留小数点后两位)。 </w:t>
            </w:r>
          </w:p>
        </w:tc>
        <w:tc>
          <w:tcPr>
            <w:tcW w:w="1296" w:type="dxa"/>
          </w:tcPr>
          <w:p w14:paraId="300AF6FA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zh-CN"/>
              </w:rPr>
            </w:pPr>
          </w:p>
        </w:tc>
      </w:tr>
      <w:tr w14:paraId="26FE9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67" w:type="dxa"/>
            <w:vAlign w:val="center"/>
          </w:tcPr>
          <w:p w14:paraId="63C9447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53" w:type="dxa"/>
            <w:vAlign w:val="center"/>
          </w:tcPr>
          <w:p w14:paraId="145F909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配件与性能达标</w:t>
            </w:r>
          </w:p>
        </w:tc>
        <w:tc>
          <w:tcPr>
            <w:tcW w:w="750" w:type="dxa"/>
            <w:vAlign w:val="center"/>
          </w:tcPr>
          <w:p w14:paraId="79A8405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</w:t>
            </w:r>
          </w:p>
        </w:tc>
        <w:tc>
          <w:tcPr>
            <w:tcW w:w="5250" w:type="dxa"/>
          </w:tcPr>
          <w:p w14:paraId="1D0E48DF"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优秀（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 分）：优先使用原厂认证配件，维修后设备图像质量（分辨率、信噪比）、功能模块（Doppler、弹性成像等）均符合厂商出厂标准；</w:t>
            </w:r>
          </w:p>
          <w:p w14:paraId="21A59007"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良好（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 分）：关键部件使用原厂配件，非关键部件用合规兼容件，性能偏差≤5%；</w:t>
            </w:r>
          </w:p>
          <w:p w14:paraId="789EF73F"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一般（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分）：部分关键部件用兼容件，性能偏差 5%-10%，需调试后满足基本使用；</w:t>
            </w:r>
          </w:p>
          <w:p w14:paraId="05AE8F84"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较差（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分）：使用劣质非合规配件，性能偏差＞10% 或功能缺失。</w:t>
            </w:r>
          </w:p>
          <w:p w14:paraId="5A3588C1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96" w:type="dxa"/>
          </w:tcPr>
          <w:p w14:paraId="1B68B27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AA3D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767" w:type="dxa"/>
            <w:vAlign w:val="center"/>
          </w:tcPr>
          <w:p w14:paraId="346B565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53" w:type="dxa"/>
            <w:vAlign w:val="center"/>
          </w:tcPr>
          <w:p w14:paraId="0F82759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修复时长控制</w:t>
            </w:r>
          </w:p>
          <w:p w14:paraId="1C6E8FF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750" w:type="dxa"/>
            <w:vAlign w:val="center"/>
          </w:tcPr>
          <w:p w14:paraId="59BBD61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</w:t>
            </w:r>
          </w:p>
        </w:tc>
        <w:tc>
          <w:tcPr>
            <w:tcW w:w="5250" w:type="dxa"/>
          </w:tcPr>
          <w:p w14:paraId="612EF98D"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优秀（10分）：常规故障（如探头故障、软件报错）24小时内修复；复杂故障（如主板维修）48小时内修复；</w:t>
            </w:r>
          </w:p>
          <w:p w14:paraId="1A261C84"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良好（8 分）：常规故障 48 小时内修复；复杂故障 72 小时内修复；</w:t>
            </w:r>
          </w:p>
          <w:p w14:paraId="1C4737FD"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一般（6分）：常规故障 72 小时内修复；复杂故障5天内修复，期间提供备用设备；</w:t>
            </w:r>
          </w:p>
          <w:p w14:paraId="1A53F536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较差（4分）：常规故障超 72 小时，复杂故障超 5 天，且未协调备用设备。</w:t>
            </w:r>
          </w:p>
        </w:tc>
        <w:tc>
          <w:tcPr>
            <w:tcW w:w="1296" w:type="dxa"/>
          </w:tcPr>
          <w:p w14:paraId="1EC1EEF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7EB3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767" w:type="dxa"/>
            <w:vAlign w:val="center"/>
          </w:tcPr>
          <w:p w14:paraId="42AB2A5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53" w:type="dxa"/>
            <w:vAlign w:val="center"/>
          </w:tcPr>
          <w:p w14:paraId="778D37C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售后服务</w:t>
            </w:r>
          </w:p>
        </w:tc>
        <w:tc>
          <w:tcPr>
            <w:tcW w:w="750" w:type="dxa"/>
            <w:vAlign w:val="center"/>
          </w:tcPr>
          <w:p w14:paraId="0B02CC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30分</w:t>
            </w:r>
          </w:p>
        </w:tc>
        <w:tc>
          <w:tcPr>
            <w:tcW w:w="5250" w:type="dxa"/>
          </w:tcPr>
          <w:p w14:paraId="3878E47C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彩超 ACQ 板维修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后</w:t>
            </w:r>
          </w:p>
          <w:p w14:paraId="495D56D1"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若质保时长≥120 天，可得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 分；</w:t>
            </w:r>
          </w:p>
          <w:p w14:paraId="3B682347"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若质保时长为 90-120 天（不含 120 天），可得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分；</w:t>
            </w:r>
          </w:p>
          <w:p w14:paraId="70DA6FF2"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若质保时长为 60-90 天（不含 90 天），可得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分；</w:t>
            </w:r>
          </w:p>
          <w:p w14:paraId="5F98D604"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若质保时长少于 60 天，可得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 分。</w:t>
            </w:r>
          </w:p>
          <w:p w14:paraId="65EB19BC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96" w:type="dxa"/>
          </w:tcPr>
          <w:p w14:paraId="5B1E600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63E42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0" w:lineRule="atLeast"/>
        <w:textAlignment w:val="auto"/>
      </w:pPr>
    </w:p>
    <w:p w14:paraId="4311452F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ind w:left="0" w:right="0" w:firstLine="0"/>
        <w:jc w:val="center"/>
        <w:rPr>
          <w:rFonts w:hint="eastAsia" w:cs="宋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彩超维修</w:t>
      </w:r>
      <w:r>
        <w:rPr>
          <w:rFonts w:hint="eastAsia" w:cs="宋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参数</w:t>
      </w:r>
    </w:p>
    <w:p w14:paraId="4CEECED6">
      <w:pPr>
        <w:ind w:firstLine="560" w:firstLineChars="200"/>
        <w:rPr>
          <w:rFonts w:hint="eastAsia"/>
          <w:color w:val="C00000"/>
          <w:sz w:val="28"/>
          <w:szCs w:val="28"/>
          <w:lang w:val="en-US" w:eastAsia="zh-CN"/>
        </w:rPr>
      </w:pPr>
      <w:r>
        <w:rPr>
          <w:rFonts w:hint="default"/>
          <w:color w:val="C00000"/>
          <w:sz w:val="28"/>
          <w:szCs w:val="28"/>
          <w:lang w:eastAsia="zh-CN"/>
        </w:rPr>
        <w:t>超声影像科飞利浦EPIQ5彩超无法正常使用，</w:t>
      </w:r>
      <w:r>
        <w:rPr>
          <w:rFonts w:hint="eastAsia"/>
          <w:color w:val="C00000"/>
          <w:sz w:val="28"/>
          <w:szCs w:val="28"/>
          <w:lang w:val="en-US" w:eastAsia="zh-CN"/>
        </w:rPr>
        <w:t>错误代码：</w:t>
      </w:r>
      <w:r>
        <w:rPr>
          <w:rFonts w:hint="default"/>
          <w:color w:val="C00000"/>
          <w:sz w:val="28"/>
          <w:szCs w:val="28"/>
          <w:lang w:eastAsia="zh-CN"/>
        </w:rPr>
        <w:t>ACQ板故障</w:t>
      </w:r>
      <w:r>
        <w:rPr>
          <w:rFonts w:hint="eastAsia"/>
          <w:color w:val="C00000"/>
          <w:sz w:val="28"/>
          <w:szCs w:val="28"/>
          <w:lang w:eastAsia="zh-CN"/>
        </w:rPr>
        <w:t>。</w:t>
      </w:r>
    </w:p>
    <w:p w14:paraId="130354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0" w:lineRule="atLeas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83AD0"/>
    <w:rsid w:val="014A2DD9"/>
    <w:rsid w:val="017B2F92"/>
    <w:rsid w:val="0194674A"/>
    <w:rsid w:val="01CA3F1A"/>
    <w:rsid w:val="024A0BB7"/>
    <w:rsid w:val="02F94AB6"/>
    <w:rsid w:val="02FA438B"/>
    <w:rsid w:val="03525F75"/>
    <w:rsid w:val="0365214C"/>
    <w:rsid w:val="0374238F"/>
    <w:rsid w:val="041A2F36"/>
    <w:rsid w:val="05CA098C"/>
    <w:rsid w:val="08157802"/>
    <w:rsid w:val="08253C58"/>
    <w:rsid w:val="09846700"/>
    <w:rsid w:val="0A5E78F5"/>
    <w:rsid w:val="10611EED"/>
    <w:rsid w:val="125910CE"/>
    <w:rsid w:val="13D529D6"/>
    <w:rsid w:val="148B7538"/>
    <w:rsid w:val="15891CCA"/>
    <w:rsid w:val="15E46F00"/>
    <w:rsid w:val="162E2871"/>
    <w:rsid w:val="16E80C72"/>
    <w:rsid w:val="18316649"/>
    <w:rsid w:val="18AF5EEB"/>
    <w:rsid w:val="19B7492C"/>
    <w:rsid w:val="1CDD0B4D"/>
    <w:rsid w:val="1DF61EC7"/>
    <w:rsid w:val="1DFE6FCD"/>
    <w:rsid w:val="1E727BDA"/>
    <w:rsid w:val="1F3F5AEF"/>
    <w:rsid w:val="206F7348"/>
    <w:rsid w:val="2096173F"/>
    <w:rsid w:val="23502079"/>
    <w:rsid w:val="24C20D54"/>
    <w:rsid w:val="26AD333E"/>
    <w:rsid w:val="270D0281"/>
    <w:rsid w:val="27223D2C"/>
    <w:rsid w:val="274912B9"/>
    <w:rsid w:val="27912C60"/>
    <w:rsid w:val="27A04C51"/>
    <w:rsid w:val="27DC212D"/>
    <w:rsid w:val="28D21782"/>
    <w:rsid w:val="28DF17A9"/>
    <w:rsid w:val="2ACA2711"/>
    <w:rsid w:val="2B74267D"/>
    <w:rsid w:val="2C1D4AC2"/>
    <w:rsid w:val="2D545A33"/>
    <w:rsid w:val="2F0B154A"/>
    <w:rsid w:val="33CD5020"/>
    <w:rsid w:val="34930017"/>
    <w:rsid w:val="35523A2F"/>
    <w:rsid w:val="35611EC4"/>
    <w:rsid w:val="35A16764"/>
    <w:rsid w:val="35ED19A9"/>
    <w:rsid w:val="37AB38CA"/>
    <w:rsid w:val="395C1320"/>
    <w:rsid w:val="3A2A4F7A"/>
    <w:rsid w:val="3AA34D2C"/>
    <w:rsid w:val="3B181276"/>
    <w:rsid w:val="3F7B0026"/>
    <w:rsid w:val="3FB62E0C"/>
    <w:rsid w:val="407A02DD"/>
    <w:rsid w:val="41CA0DF1"/>
    <w:rsid w:val="424D3EFC"/>
    <w:rsid w:val="44E346A3"/>
    <w:rsid w:val="45C1250B"/>
    <w:rsid w:val="45C2075D"/>
    <w:rsid w:val="45EA1A61"/>
    <w:rsid w:val="46001285"/>
    <w:rsid w:val="46004DE1"/>
    <w:rsid w:val="477C2B8D"/>
    <w:rsid w:val="4A161077"/>
    <w:rsid w:val="4ABD111B"/>
    <w:rsid w:val="4C1B2975"/>
    <w:rsid w:val="4DCA36A9"/>
    <w:rsid w:val="4E546612"/>
    <w:rsid w:val="4E712D20"/>
    <w:rsid w:val="4EF179BD"/>
    <w:rsid w:val="4F674123"/>
    <w:rsid w:val="52397FF8"/>
    <w:rsid w:val="52E36BB8"/>
    <w:rsid w:val="53CD29E2"/>
    <w:rsid w:val="5402631D"/>
    <w:rsid w:val="55990DAE"/>
    <w:rsid w:val="563A7E9B"/>
    <w:rsid w:val="564B20A8"/>
    <w:rsid w:val="56513437"/>
    <w:rsid w:val="568A7075"/>
    <w:rsid w:val="56CE4A87"/>
    <w:rsid w:val="57911D3D"/>
    <w:rsid w:val="59EA607C"/>
    <w:rsid w:val="5AD36B10"/>
    <w:rsid w:val="5BF971B8"/>
    <w:rsid w:val="5D534EA6"/>
    <w:rsid w:val="5E224037"/>
    <w:rsid w:val="634405AB"/>
    <w:rsid w:val="63B84AF5"/>
    <w:rsid w:val="643248A8"/>
    <w:rsid w:val="654F3237"/>
    <w:rsid w:val="69085BD7"/>
    <w:rsid w:val="6A55309E"/>
    <w:rsid w:val="6A6E5F0E"/>
    <w:rsid w:val="6ABE6E95"/>
    <w:rsid w:val="6AC56475"/>
    <w:rsid w:val="6AD71D05"/>
    <w:rsid w:val="6AD95A7D"/>
    <w:rsid w:val="6B014FD4"/>
    <w:rsid w:val="6B347157"/>
    <w:rsid w:val="6C613F7C"/>
    <w:rsid w:val="70AE175A"/>
    <w:rsid w:val="70ED4030"/>
    <w:rsid w:val="727D3192"/>
    <w:rsid w:val="728E35F1"/>
    <w:rsid w:val="72A9042B"/>
    <w:rsid w:val="73903399"/>
    <w:rsid w:val="747F7695"/>
    <w:rsid w:val="74980757"/>
    <w:rsid w:val="74E7523A"/>
    <w:rsid w:val="75410DEE"/>
    <w:rsid w:val="75526B58"/>
    <w:rsid w:val="786C7F30"/>
    <w:rsid w:val="78F87A16"/>
    <w:rsid w:val="79270052"/>
    <w:rsid w:val="7A066163"/>
    <w:rsid w:val="7ACC2F08"/>
    <w:rsid w:val="7C690EB1"/>
    <w:rsid w:val="7E8B6C36"/>
    <w:rsid w:val="7F1B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576</Words>
  <Characters>648</Characters>
  <Lines>0</Lines>
  <Paragraphs>0</Paragraphs>
  <TotalTime>20</TotalTime>
  <ScaleCrop>false</ScaleCrop>
  <LinksUpToDate>false</LinksUpToDate>
  <CharactersWithSpaces>686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2025-08-06T01:01:00Z</dcterms:created>
  <dc:creator>Administrator</dc:creator>
  <cp:lastModifiedBy>王春梅</cp:lastModifiedBy>
  <dcterms:modified xsi:type="dcterms:W3CDTF">2025-08-06T09:44:43Z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eyJoZGlkIjoiMTdmZjI3MTJiMTkyZTRmYjJiZTFjZjY3YWM0YTVjMWEiLCJ1c2VySWQiOiIzNDM3NzAxNzUifQ==</vt:lpwstr>
  </property>
  <property fmtid="{D5CDD505-2E9C-101B-9397-08002B2CF9AE}" pid="4" name="ICV">
    <vt:lpwstr>C50AC7DE2982408A890AD61770342513_12</vt:lpwstr>
  </property>
</Properties>
</file>