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68" w:rsidRDefault="00FB7D47" w:rsidP="00B02799">
      <w:pPr>
        <w:ind w:firstLineChars="495" w:firstLine="1590"/>
      </w:pPr>
      <w:r w:rsidRPr="00FB7D47">
        <w:rPr>
          <w:rStyle w:val="2Char"/>
        </w:rPr>
        <w:t>西宁市第三人民医院</w:t>
      </w:r>
      <w:r w:rsidR="00B02799">
        <w:rPr>
          <w:rStyle w:val="2Char"/>
          <w:rFonts w:hint="eastAsia"/>
        </w:rPr>
        <w:t>购买安检机</w:t>
      </w:r>
      <w:r w:rsidRPr="00FB7D47">
        <w:rPr>
          <w:rStyle w:val="2Char"/>
          <w:rFonts w:hint="eastAsia"/>
        </w:rPr>
        <w:t>需求</w:t>
      </w:r>
      <w:r>
        <w:br/>
      </w:r>
      <w:r w:rsidR="00B02799">
        <w:rPr>
          <w:rFonts w:hint="eastAsia"/>
        </w:rPr>
        <w:t xml:space="preserve">    </w:t>
      </w:r>
      <w:r w:rsidR="00B02799">
        <w:rPr>
          <w:rFonts w:hint="eastAsia"/>
        </w:rPr>
        <w:t>低</w:t>
      </w:r>
      <w:r w:rsidR="00B02799">
        <w:t>辐射剂量</w:t>
      </w:r>
      <w:r w:rsidR="00B02799">
        <w:t>  </w:t>
      </w:r>
      <w:r w:rsidR="00B02799">
        <w:t>辐射泄露剂量率达到天然环境本底水平，远低于国标要求安检联网</w:t>
      </w:r>
      <w:r w:rsidR="00B02799">
        <w:t>  </w:t>
      </w:r>
      <w:r w:rsidR="00B02799">
        <w:t>支持接入上级安检联网管理平台，实现数据管理数据存储</w:t>
      </w:r>
      <w:r w:rsidR="00B02799">
        <w:t>  </w:t>
      </w:r>
      <w:r w:rsidR="00B02799">
        <w:t>支持安检机视频、图片、报警信息在本地存储、查看、调用包包关联</w:t>
      </w:r>
      <w:r w:rsidR="00B02799">
        <w:t>  </w:t>
      </w:r>
      <w:r w:rsidR="00B02799">
        <w:t>标配通道内相机，可实现包裹</w:t>
      </w:r>
      <w:r w:rsidR="00B02799">
        <w:t>X</w:t>
      </w:r>
      <w:r w:rsidR="00B02799">
        <w:t>光图与可见光图关联匹配智能识别技术</w:t>
      </w:r>
      <w:r w:rsidR="00B02799">
        <w:t>  </w:t>
      </w:r>
      <w:r w:rsidR="00B02799">
        <w:t>自主知识产权深度学习识别算法，将智能识别算法和</w:t>
      </w:r>
      <w:r w:rsidR="00B02799">
        <w:t>X</w:t>
      </w:r>
      <w:r w:rsidR="00B02799">
        <w:t>射线成像软件深度融合，识别效果更优通道尺寸：</w:t>
      </w:r>
      <w:r w:rsidR="00B02799">
        <w:t>500*300mm</w:t>
      </w:r>
      <w:r w:rsidR="00B02799">
        <w:t>外观尺寸：</w:t>
      </w:r>
      <w:r w:rsidR="00B02799">
        <w:t>2320 mm×1580 mm×1060 mm</w:t>
      </w:r>
      <w:r w:rsidR="00B02799">
        <w:t>（长</w:t>
      </w:r>
      <w:r w:rsidR="00B02799">
        <w:t>×</w:t>
      </w:r>
      <w:r w:rsidR="00B02799">
        <w:t>宽</w:t>
      </w:r>
      <w:r w:rsidR="00B02799">
        <w:t>×</w:t>
      </w:r>
      <w:r w:rsidR="00B02799">
        <w:t>高）</w:t>
      </w:r>
      <w:r w:rsidR="00B02799">
        <w:t> </w:t>
      </w:r>
      <w:r w:rsidR="00B02799">
        <w:t>存储能力：</w:t>
      </w:r>
      <w:r w:rsidR="00B02799">
        <w:t>256G</w:t>
      </w:r>
      <w:r w:rsidR="00B02799">
        <w:t>传送带高度：</w:t>
      </w:r>
      <w:r w:rsidR="00B02799">
        <w:t>600</w:t>
      </w:r>
      <w:r w:rsidR="00B02799">
        <w:t>传送带速度：</w:t>
      </w:r>
      <w:r w:rsidR="00B02799">
        <w:t>0.2m/s</w:t>
      </w:r>
      <w:r w:rsidR="00B02799">
        <w:t>重量：</w:t>
      </w:r>
      <w:r w:rsidR="00B02799">
        <w:t>&lt;300KG</w:t>
      </w:r>
      <w:r w:rsidR="00B02799">
        <w:t>工作温度：</w:t>
      </w:r>
      <w:r w:rsidR="00B02799">
        <w:t>5-40</w:t>
      </w:r>
      <w:r w:rsidR="00B02799">
        <w:rPr>
          <w:rFonts w:ascii="宋体" w:eastAsia="宋体" w:hAnsi="宋体" w:cs="宋体" w:hint="eastAsia"/>
        </w:rPr>
        <w:t>℃</w:t>
      </w:r>
      <w:r w:rsidR="00B02799">
        <w:t>安检机参数</w:t>
      </w:r>
      <w:r w:rsidR="00B02799">
        <w:br/>
      </w:r>
      <w:r w:rsidR="00B02799">
        <w:rPr>
          <w:rFonts w:hint="eastAsia"/>
        </w:rPr>
        <w:t>数量：</w:t>
      </w:r>
      <w:r w:rsidR="00B02799">
        <w:t>4</w:t>
      </w:r>
      <w:r w:rsidR="00B02799">
        <w:t>台</w:t>
      </w:r>
    </w:p>
    <w:p w:rsidR="00B02799" w:rsidRPr="00B02799" w:rsidRDefault="00B02799" w:rsidP="00B02799"/>
    <w:sectPr w:rsidR="00B02799" w:rsidRPr="00B02799" w:rsidSect="00652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96D" w:rsidRDefault="0047396D" w:rsidP="00FB7D47">
      <w:r>
        <w:separator/>
      </w:r>
    </w:p>
  </w:endnote>
  <w:endnote w:type="continuationSeparator" w:id="1">
    <w:p w:rsidR="0047396D" w:rsidRDefault="0047396D" w:rsidP="00FB7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96D" w:rsidRDefault="0047396D" w:rsidP="00FB7D47">
      <w:r>
        <w:separator/>
      </w:r>
    </w:p>
  </w:footnote>
  <w:footnote w:type="continuationSeparator" w:id="1">
    <w:p w:rsidR="0047396D" w:rsidRDefault="0047396D" w:rsidP="00FB7D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D47"/>
    <w:rsid w:val="0012485E"/>
    <w:rsid w:val="0047396D"/>
    <w:rsid w:val="0065219D"/>
    <w:rsid w:val="00A04E2F"/>
    <w:rsid w:val="00B02799"/>
    <w:rsid w:val="00CC570E"/>
    <w:rsid w:val="00DB1D68"/>
    <w:rsid w:val="00FB7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9D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B7D4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7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7D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7D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7D4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B7D4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259</Characters>
  <Application>Microsoft Office Word</Application>
  <DocSecurity>0</DocSecurity>
  <Lines>2</Lines>
  <Paragraphs>1</Paragraphs>
  <ScaleCrop>false</ScaleCrop>
  <Company>china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2026-04-20T09:52:00Z</dcterms:created>
  <dcterms:modified xsi:type="dcterms:W3CDTF">2026-04-21T07:28:00Z</dcterms:modified>
</cp:coreProperties>
</file>