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BB" w:rsidRDefault="00DE41EF">
      <w:pPr>
        <w:pStyle w:val="1"/>
        <w:jc w:val="center"/>
      </w:pPr>
      <w:r>
        <w:rPr>
          <w:rFonts w:hint="eastAsia"/>
        </w:rPr>
        <w:t>西宁市第三人民医院传染病区建设项目及急救创伤诊疗中心暨老年病康复中心建设项目环评报告</w:t>
      </w:r>
    </w:p>
    <w:p w:rsidR="00A914BB" w:rsidRDefault="00DE41EF" w:rsidP="00021FDB">
      <w:pPr>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项目</w:t>
      </w:r>
      <w:proofErr w:type="gramStart"/>
      <w:r>
        <w:rPr>
          <w:rFonts w:ascii="方正仿宋_GB2312" w:eastAsia="方正仿宋_GB2312" w:hAnsi="方正仿宋_GB2312" w:cs="方正仿宋_GB2312" w:hint="eastAsia"/>
          <w:b/>
          <w:bCs/>
          <w:sz w:val="32"/>
          <w:szCs w:val="32"/>
        </w:rPr>
        <w:t>一</w:t>
      </w:r>
      <w:proofErr w:type="gramEnd"/>
      <w:r>
        <w:rPr>
          <w:rFonts w:ascii="方正仿宋_GB2312" w:eastAsia="方正仿宋_GB2312" w:hAnsi="方正仿宋_GB2312" w:cs="方正仿宋_GB2312" w:hint="eastAsia"/>
          <w:b/>
          <w:bCs/>
          <w:sz w:val="32"/>
          <w:szCs w:val="32"/>
        </w:rPr>
        <w:t>：西宁市第三人民医院</w:t>
      </w:r>
      <w:r>
        <w:rPr>
          <w:rFonts w:ascii="方正仿宋_GB2312" w:eastAsia="方正仿宋_GB2312" w:hAnsi="方正仿宋_GB2312" w:cs="方正仿宋_GB2312" w:hint="eastAsia"/>
          <w:b/>
          <w:bCs/>
          <w:sz w:val="32"/>
          <w:szCs w:val="32"/>
        </w:rPr>
        <w:t>急救创伤诊疗中心暨老年病康复中心建设项目</w:t>
      </w:r>
    </w:p>
    <w:p w:rsidR="00A914BB" w:rsidRDefault="00DE41EF">
      <w:pPr>
        <w:ind w:firstLineChars="200" w:firstLine="640"/>
        <w:rPr>
          <w:rFonts w:ascii="方正仿宋_GB2312" w:eastAsia="方正仿宋_GB2312" w:hAnsi="方正仿宋_GB2312" w:cs="方正仿宋_GB2312"/>
          <w:kern w:val="0"/>
          <w:sz w:val="32"/>
          <w:szCs w:val="32"/>
          <w:lang/>
        </w:rPr>
      </w:pPr>
      <w:r>
        <w:rPr>
          <w:rFonts w:ascii="方正仿宋_GB2312" w:eastAsia="方正仿宋_GB2312" w:hAnsi="方正仿宋_GB2312" w:cs="方正仿宋_GB2312" w:hint="eastAsia"/>
          <w:sz w:val="32"/>
          <w:szCs w:val="32"/>
        </w:rPr>
        <w:t>项目概况</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急救创伤诊疗中心建设项目新建建筑面积：</w:t>
      </w:r>
      <w:r>
        <w:rPr>
          <w:rFonts w:ascii="方正仿宋_GB2312" w:eastAsia="方正仿宋_GB2312" w:hAnsi="方正仿宋_GB2312" w:cs="方正仿宋_GB2312" w:hint="eastAsia"/>
          <w:sz w:val="32"/>
          <w:szCs w:val="32"/>
        </w:rPr>
        <w:t>23261m2</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kern w:val="0"/>
          <w:sz w:val="32"/>
          <w:szCs w:val="32"/>
          <w:lang/>
        </w:rPr>
        <w:t>主要建设急救创伤诊疗中心暨老年病诊疗康复中心</w:t>
      </w:r>
      <w:r>
        <w:rPr>
          <w:rFonts w:ascii="方正仿宋_GB2312" w:eastAsia="方正仿宋_GB2312" w:hAnsi="方正仿宋_GB2312" w:cs="方正仿宋_GB2312" w:hint="eastAsia"/>
          <w:kern w:val="0"/>
          <w:sz w:val="32"/>
          <w:szCs w:val="32"/>
          <w:lang/>
        </w:rPr>
        <w:t>1</w:t>
      </w:r>
      <w:r>
        <w:rPr>
          <w:rFonts w:ascii="方正仿宋_GB2312" w:eastAsia="方正仿宋_GB2312" w:hAnsi="方正仿宋_GB2312" w:cs="方正仿宋_GB2312" w:hint="eastAsia"/>
          <w:kern w:val="0"/>
          <w:sz w:val="32"/>
          <w:szCs w:val="32"/>
          <w:lang/>
        </w:rPr>
        <w:t>栋，同时配套建设室外给排水、供暖、供电等新建一座污水处理站，针对现有</w:t>
      </w:r>
      <w:proofErr w:type="gramStart"/>
      <w:r>
        <w:rPr>
          <w:rFonts w:ascii="方正仿宋_GB2312" w:eastAsia="方正仿宋_GB2312" w:hAnsi="方正仿宋_GB2312" w:cs="方正仿宋_GB2312" w:hint="eastAsia"/>
          <w:kern w:val="0"/>
          <w:sz w:val="32"/>
          <w:szCs w:val="32"/>
          <w:lang/>
        </w:rPr>
        <w:t>污水处理站改扩建</w:t>
      </w:r>
      <w:proofErr w:type="gramEnd"/>
      <w:r>
        <w:rPr>
          <w:rFonts w:ascii="方正仿宋_GB2312" w:eastAsia="方正仿宋_GB2312" w:hAnsi="方正仿宋_GB2312" w:cs="方正仿宋_GB2312" w:hint="eastAsia"/>
          <w:kern w:val="0"/>
          <w:sz w:val="32"/>
          <w:szCs w:val="32"/>
          <w:lang/>
        </w:rPr>
        <w:t>，处理规模由</w:t>
      </w:r>
      <w:r>
        <w:rPr>
          <w:rFonts w:ascii="方正仿宋_GB2312" w:eastAsia="方正仿宋_GB2312" w:hAnsi="方正仿宋_GB2312" w:cs="方正仿宋_GB2312" w:hint="eastAsia"/>
          <w:kern w:val="0"/>
          <w:sz w:val="32"/>
          <w:szCs w:val="32"/>
          <w:lang/>
        </w:rPr>
        <w:t>500m2</w:t>
      </w:r>
      <w:r>
        <w:rPr>
          <w:rFonts w:ascii="方正仿宋_GB2312" w:eastAsia="方正仿宋_GB2312" w:hAnsi="方正仿宋_GB2312" w:cs="方正仿宋_GB2312" w:hint="eastAsia"/>
          <w:kern w:val="0"/>
          <w:sz w:val="32"/>
          <w:szCs w:val="32"/>
          <w:lang/>
        </w:rPr>
        <w:t>提升为</w:t>
      </w:r>
      <w:r>
        <w:rPr>
          <w:rFonts w:ascii="方正仿宋_GB2312" w:eastAsia="方正仿宋_GB2312" w:hAnsi="方正仿宋_GB2312" w:cs="方正仿宋_GB2312" w:hint="eastAsia"/>
          <w:kern w:val="0"/>
          <w:sz w:val="32"/>
          <w:szCs w:val="32"/>
          <w:lang/>
        </w:rPr>
        <w:t>800m2</w:t>
      </w:r>
      <w:r>
        <w:rPr>
          <w:rFonts w:ascii="方正仿宋_GB2312" w:eastAsia="方正仿宋_GB2312" w:hAnsi="方正仿宋_GB2312" w:cs="方正仿宋_GB2312" w:hint="eastAsia"/>
          <w:kern w:val="0"/>
          <w:sz w:val="32"/>
          <w:szCs w:val="32"/>
          <w:lang/>
        </w:rPr>
        <w:t>。</w:t>
      </w:r>
      <w:r>
        <w:rPr>
          <w:rFonts w:ascii="方正仿宋_GB2312" w:eastAsia="方正仿宋_GB2312" w:hAnsi="方正仿宋_GB2312" w:cs="方正仿宋_GB2312" w:hint="eastAsia"/>
          <w:kern w:val="0"/>
          <w:sz w:val="32"/>
          <w:szCs w:val="32"/>
          <w:lang/>
        </w:rPr>
        <w:t>2023</w:t>
      </w:r>
      <w:r>
        <w:rPr>
          <w:rFonts w:ascii="方正仿宋_GB2312" w:eastAsia="方正仿宋_GB2312" w:hAnsi="方正仿宋_GB2312" w:cs="方正仿宋_GB2312" w:hint="eastAsia"/>
          <w:kern w:val="0"/>
          <w:sz w:val="32"/>
          <w:szCs w:val="32"/>
          <w:lang/>
        </w:rPr>
        <w:t>年</w:t>
      </w:r>
      <w:r>
        <w:rPr>
          <w:rFonts w:ascii="方正仿宋_GB2312" w:eastAsia="方正仿宋_GB2312" w:hAnsi="方正仿宋_GB2312" w:cs="方正仿宋_GB2312" w:hint="eastAsia"/>
          <w:kern w:val="0"/>
          <w:sz w:val="32"/>
          <w:szCs w:val="32"/>
          <w:lang/>
        </w:rPr>
        <w:t>1</w:t>
      </w:r>
      <w:r>
        <w:rPr>
          <w:rFonts w:ascii="方正仿宋_GB2312" w:eastAsia="方正仿宋_GB2312" w:hAnsi="方正仿宋_GB2312" w:cs="方正仿宋_GB2312" w:hint="eastAsia"/>
          <w:kern w:val="0"/>
          <w:sz w:val="32"/>
          <w:szCs w:val="32"/>
          <w:lang/>
        </w:rPr>
        <w:t>月取得环境影响批复。</w:t>
      </w:r>
    </w:p>
    <w:p w:rsidR="00A914BB" w:rsidRDefault="00DE41EF" w:rsidP="00021FDB">
      <w:pPr>
        <w:ind w:firstLineChars="200" w:firstLine="641"/>
        <w:rPr>
          <w:rFonts w:ascii="方正仿宋_GB2312" w:eastAsia="方正仿宋_GB2312" w:hAnsi="方正仿宋_GB2312" w:cs="方正仿宋_GB2312"/>
          <w:b/>
          <w:bCs/>
          <w:kern w:val="0"/>
          <w:sz w:val="32"/>
          <w:szCs w:val="32"/>
          <w:lang/>
        </w:rPr>
      </w:pPr>
      <w:r>
        <w:rPr>
          <w:rFonts w:ascii="方正仿宋_GB2312" w:eastAsia="方正仿宋_GB2312" w:hAnsi="方正仿宋_GB2312" w:cs="方正仿宋_GB2312" w:hint="eastAsia"/>
          <w:b/>
          <w:bCs/>
          <w:kern w:val="0"/>
          <w:sz w:val="32"/>
          <w:szCs w:val="32"/>
          <w:lang/>
        </w:rPr>
        <w:t>项目二：西宁市第三人民医院传染病区建设项目</w:t>
      </w:r>
    </w:p>
    <w:p w:rsidR="00A914BB" w:rsidRDefault="00DE41EF">
      <w:pPr>
        <w:ind w:firstLineChars="200" w:firstLine="640"/>
        <w:rPr>
          <w:rFonts w:ascii="方正仿宋_GB2312" w:eastAsia="方正仿宋_GB2312" w:hAnsi="方正仿宋_GB2312" w:cs="方正仿宋_GB2312"/>
          <w:kern w:val="0"/>
          <w:sz w:val="32"/>
          <w:szCs w:val="32"/>
          <w:lang/>
        </w:rPr>
      </w:pPr>
      <w:r>
        <w:rPr>
          <w:rFonts w:ascii="方正仿宋_GB2312" w:eastAsia="方正仿宋_GB2312" w:hAnsi="方正仿宋_GB2312" w:cs="方正仿宋_GB2312" w:hint="eastAsia"/>
          <w:kern w:val="0"/>
          <w:sz w:val="32"/>
          <w:szCs w:val="32"/>
          <w:lang/>
        </w:rPr>
        <w:t>项目概况：本项目改造原有</w:t>
      </w:r>
      <w:r>
        <w:rPr>
          <w:rFonts w:ascii="方正仿宋_GB2312" w:eastAsia="方正仿宋_GB2312" w:hAnsi="方正仿宋_GB2312" w:cs="方正仿宋_GB2312" w:hint="eastAsia"/>
          <w:kern w:val="0"/>
          <w:sz w:val="32"/>
          <w:szCs w:val="32"/>
          <w:lang/>
        </w:rPr>
        <w:t>7700m2</w:t>
      </w:r>
      <w:r>
        <w:rPr>
          <w:rFonts w:ascii="方正仿宋_GB2312" w:eastAsia="方正仿宋_GB2312" w:hAnsi="方正仿宋_GB2312" w:cs="方正仿宋_GB2312" w:hint="eastAsia"/>
          <w:kern w:val="0"/>
          <w:sz w:val="32"/>
          <w:szCs w:val="32"/>
          <w:lang/>
        </w:rPr>
        <w:t>的住院楼，新建面积</w:t>
      </w:r>
      <w:r>
        <w:rPr>
          <w:rFonts w:ascii="方正仿宋_GB2312" w:eastAsia="方正仿宋_GB2312" w:hAnsi="方正仿宋_GB2312" w:cs="方正仿宋_GB2312" w:hint="eastAsia"/>
          <w:kern w:val="0"/>
          <w:sz w:val="32"/>
          <w:szCs w:val="32"/>
          <w:lang/>
        </w:rPr>
        <w:t>9850.89m2</w:t>
      </w:r>
      <w:r>
        <w:rPr>
          <w:rFonts w:ascii="方正仿宋_GB2312" w:eastAsia="方正仿宋_GB2312" w:hAnsi="方正仿宋_GB2312" w:cs="方正仿宋_GB2312" w:hint="eastAsia"/>
          <w:kern w:val="0"/>
          <w:sz w:val="32"/>
          <w:szCs w:val="32"/>
          <w:lang/>
        </w:rPr>
        <w:t>的传染病区，为满足传染病医院三区两通道要求及功能布局，将在</w:t>
      </w:r>
      <w:r>
        <w:rPr>
          <w:rFonts w:ascii="方正仿宋_GB2312" w:eastAsia="方正仿宋_GB2312" w:hAnsi="方正仿宋_GB2312" w:cs="方正仿宋_GB2312" w:hint="eastAsia"/>
          <w:kern w:val="0"/>
          <w:sz w:val="32"/>
          <w:szCs w:val="32"/>
          <w:lang/>
        </w:rPr>
        <w:t>1-6</w:t>
      </w:r>
      <w:r>
        <w:rPr>
          <w:rFonts w:ascii="方正仿宋_GB2312" w:eastAsia="方正仿宋_GB2312" w:hAnsi="方正仿宋_GB2312" w:cs="方正仿宋_GB2312" w:hint="eastAsia"/>
          <w:kern w:val="0"/>
          <w:sz w:val="32"/>
          <w:szCs w:val="32"/>
          <w:lang/>
        </w:rPr>
        <w:t>楼外围扩建钢结构外廊，扩建面积为</w:t>
      </w:r>
      <w:r>
        <w:rPr>
          <w:rFonts w:ascii="方正仿宋_GB2312" w:eastAsia="方正仿宋_GB2312" w:hAnsi="方正仿宋_GB2312" w:cs="方正仿宋_GB2312" w:hint="eastAsia"/>
          <w:kern w:val="0"/>
          <w:sz w:val="32"/>
          <w:szCs w:val="32"/>
          <w:lang/>
        </w:rPr>
        <w:t>2150.89m2</w:t>
      </w:r>
      <w:r>
        <w:rPr>
          <w:rFonts w:ascii="方正仿宋_GB2312" w:eastAsia="方正仿宋_GB2312" w:hAnsi="方正仿宋_GB2312" w:cs="方正仿宋_GB2312" w:hint="eastAsia"/>
          <w:kern w:val="0"/>
          <w:sz w:val="32"/>
          <w:szCs w:val="32"/>
          <w:lang/>
        </w:rPr>
        <w:t>，建成后将提供床位</w:t>
      </w:r>
      <w:r>
        <w:rPr>
          <w:rFonts w:ascii="方正仿宋_GB2312" w:eastAsia="方正仿宋_GB2312" w:hAnsi="方正仿宋_GB2312" w:cs="方正仿宋_GB2312" w:hint="eastAsia"/>
          <w:kern w:val="0"/>
          <w:sz w:val="32"/>
          <w:szCs w:val="32"/>
          <w:lang/>
        </w:rPr>
        <w:t>100</w:t>
      </w:r>
      <w:r>
        <w:rPr>
          <w:rFonts w:ascii="方正仿宋_GB2312" w:eastAsia="方正仿宋_GB2312" w:hAnsi="方正仿宋_GB2312" w:cs="方正仿宋_GB2312" w:hint="eastAsia"/>
          <w:kern w:val="0"/>
          <w:sz w:val="32"/>
          <w:szCs w:val="32"/>
          <w:lang/>
        </w:rPr>
        <w:t>张，</w:t>
      </w:r>
      <w:r>
        <w:rPr>
          <w:rFonts w:ascii="方正仿宋_GB2312" w:eastAsia="方正仿宋_GB2312" w:hAnsi="方正仿宋_GB2312" w:cs="方正仿宋_GB2312" w:hint="eastAsia"/>
          <w:kern w:val="0"/>
          <w:sz w:val="32"/>
          <w:szCs w:val="32"/>
          <w:lang/>
        </w:rPr>
        <w:t>2021</w:t>
      </w:r>
      <w:r>
        <w:rPr>
          <w:rFonts w:ascii="方正仿宋_GB2312" w:eastAsia="方正仿宋_GB2312" w:hAnsi="方正仿宋_GB2312" w:cs="方正仿宋_GB2312" w:hint="eastAsia"/>
          <w:kern w:val="0"/>
          <w:sz w:val="32"/>
          <w:szCs w:val="32"/>
          <w:lang/>
        </w:rPr>
        <w:t>年</w:t>
      </w:r>
      <w:r>
        <w:rPr>
          <w:rFonts w:ascii="方正仿宋_GB2312" w:eastAsia="方正仿宋_GB2312" w:hAnsi="方正仿宋_GB2312" w:cs="方正仿宋_GB2312" w:hint="eastAsia"/>
          <w:kern w:val="0"/>
          <w:sz w:val="32"/>
          <w:szCs w:val="32"/>
          <w:lang/>
        </w:rPr>
        <w:t>9</w:t>
      </w:r>
      <w:r>
        <w:rPr>
          <w:rFonts w:ascii="方正仿宋_GB2312" w:eastAsia="方正仿宋_GB2312" w:hAnsi="方正仿宋_GB2312" w:cs="方正仿宋_GB2312" w:hint="eastAsia"/>
          <w:kern w:val="0"/>
          <w:sz w:val="32"/>
          <w:szCs w:val="32"/>
          <w:lang/>
        </w:rPr>
        <w:t>月取得环境影响批复。</w:t>
      </w:r>
    </w:p>
    <w:p w:rsidR="00A914BB" w:rsidRDefault="00A914BB">
      <w:pPr>
        <w:ind w:firstLineChars="200" w:firstLine="640"/>
        <w:rPr>
          <w:rFonts w:ascii="方正仿宋_GB2312" w:eastAsia="方正仿宋_GB2312" w:hAnsi="方正仿宋_GB2312" w:cs="方正仿宋_GB2312"/>
          <w:kern w:val="0"/>
          <w:sz w:val="32"/>
          <w:szCs w:val="32"/>
          <w:lang/>
        </w:rPr>
      </w:pPr>
    </w:p>
    <w:p w:rsidR="00A914BB" w:rsidRDefault="00A914BB">
      <w:pPr>
        <w:ind w:firstLineChars="200" w:firstLine="640"/>
        <w:rPr>
          <w:rFonts w:ascii="方正仿宋_GB2312" w:eastAsia="方正仿宋_GB2312" w:hAnsi="方正仿宋_GB2312" w:cs="方正仿宋_GB2312"/>
          <w:kern w:val="0"/>
          <w:sz w:val="32"/>
          <w:szCs w:val="32"/>
          <w:lang/>
        </w:rPr>
      </w:pPr>
    </w:p>
    <w:p w:rsidR="00A914BB" w:rsidRDefault="00A914BB">
      <w:pPr>
        <w:ind w:firstLineChars="200" w:firstLine="640"/>
        <w:rPr>
          <w:rFonts w:ascii="方正仿宋_GB2312" w:eastAsia="方正仿宋_GB2312" w:hAnsi="方正仿宋_GB2312" w:cs="方正仿宋_GB2312"/>
          <w:kern w:val="0"/>
          <w:sz w:val="32"/>
          <w:szCs w:val="32"/>
          <w:lang/>
        </w:rPr>
      </w:pPr>
    </w:p>
    <w:p w:rsidR="00A914BB" w:rsidRDefault="00A914BB"/>
    <w:p w:rsidR="00A914BB" w:rsidRPr="00021FDB" w:rsidRDefault="00A914BB">
      <w:pPr>
        <w:rPr>
          <w:rFonts w:ascii="方正仿宋_GB2312" w:eastAsia="方正仿宋_GB2312" w:hAnsi="方正仿宋_GB2312" w:cs="方正仿宋_GB2312"/>
          <w:kern w:val="0"/>
          <w:sz w:val="32"/>
          <w:szCs w:val="32"/>
          <w:lang/>
        </w:rPr>
      </w:pPr>
    </w:p>
    <w:p w:rsidR="00A914BB" w:rsidRPr="00021FDB" w:rsidRDefault="00DE41EF">
      <w:pPr>
        <w:pStyle w:val="a6"/>
        <w:numPr>
          <w:ilvl w:val="0"/>
          <w:numId w:val="1"/>
        </w:numPr>
        <w:ind w:firstLineChars="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lastRenderedPageBreak/>
        <w:t>服务范围表</w:t>
      </w:r>
    </w:p>
    <w:tbl>
      <w:tblPr>
        <w:tblStyle w:val="a5"/>
        <w:tblW w:w="8193" w:type="dxa"/>
        <w:tblInd w:w="420" w:type="dxa"/>
        <w:tblLook w:val="04A0"/>
      </w:tblPr>
      <w:tblGrid>
        <w:gridCol w:w="822"/>
        <w:gridCol w:w="1985"/>
        <w:gridCol w:w="5386"/>
      </w:tblGrid>
      <w:tr w:rsidR="00A914BB" w:rsidTr="00021FDB">
        <w:tc>
          <w:tcPr>
            <w:tcW w:w="822" w:type="dxa"/>
            <w:vAlign w:val="center"/>
          </w:tcPr>
          <w:p w:rsidR="00A914BB" w:rsidRPr="00021FDB" w:rsidRDefault="00DE41EF" w:rsidP="00021FDB">
            <w:pPr>
              <w:pStyle w:val="a6"/>
              <w:ind w:firstLineChars="0" w:firstLine="0"/>
              <w:jc w:val="center"/>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序号</w:t>
            </w:r>
          </w:p>
        </w:tc>
        <w:tc>
          <w:tcPr>
            <w:tcW w:w="1985" w:type="dxa"/>
            <w:vAlign w:val="center"/>
          </w:tcPr>
          <w:p w:rsidR="00A914BB" w:rsidRPr="00021FDB" w:rsidRDefault="00DE41EF" w:rsidP="00021FDB">
            <w:pPr>
              <w:pStyle w:val="a6"/>
              <w:ind w:firstLineChars="0" w:firstLine="0"/>
              <w:jc w:val="center"/>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内容</w:t>
            </w:r>
          </w:p>
        </w:tc>
        <w:tc>
          <w:tcPr>
            <w:tcW w:w="5386" w:type="dxa"/>
            <w:vAlign w:val="center"/>
          </w:tcPr>
          <w:p w:rsidR="00A914BB" w:rsidRPr="00021FDB" w:rsidRDefault="00DE41EF" w:rsidP="00021FDB">
            <w:pPr>
              <w:pStyle w:val="a6"/>
              <w:ind w:firstLineChars="0" w:firstLine="0"/>
              <w:jc w:val="center"/>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备注</w:t>
            </w:r>
          </w:p>
        </w:tc>
      </w:tr>
      <w:tr w:rsidR="00A914BB">
        <w:trPr>
          <w:trHeight w:val="7822"/>
        </w:trPr>
        <w:tc>
          <w:tcPr>
            <w:tcW w:w="822" w:type="dxa"/>
            <w:vAlign w:val="center"/>
          </w:tcPr>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1</w:t>
            </w:r>
          </w:p>
        </w:tc>
        <w:tc>
          <w:tcPr>
            <w:tcW w:w="1985" w:type="dxa"/>
            <w:vAlign w:val="center"/>
          </w:tcPr>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环保验收服务</w:t>
            </w:r>
          </w:p>
        </w:tc>
        <w:tc>
          <w:tcPr>
            <w:tcW w:w="5386" w:type="dxa"/>
          </w:tcPr>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本项目环保验收服务内容包括但不限于：</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1</w:t>
            </w:r>
            <w:r w:rsidRPr="00021FDB">
              <w:rPr>
                <w:rFonts w:ascii="方正仿宋_GB2312" w:eastAsia="方正仿宋_GB2312" w:hAnsi="方正仿宋_GB2312" w:cs="方正仿宋_GB2312" w:hint="eastAsia"/>
                <w:kern w:val="0"/>
                <w:sz w:val="32"/>
                <w:szCs w:val="32"/>
                <w:lang/>
              </w:rPr>
              <w:t>）建设项目基本情况；</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2</w:t>
            </w:r>
            <w:r w:rsidRPr="00021FDB">
              <w:rPr>
                <w:rFonts w:ascii="方正仿宋_GB2312" w:eastAsia="方正仿宋_GB2312" w:hAnsi="方正仿宋_GB2312" w:cs="方正仿宋_GB2312" w:hint="eastAsia"/>
                <w:kern w:val="0"/>
                <w:sz w:val="32"/>
                <w:szCs w:val="32"/>
                <w:lang/>
              </w:rPr>
              <w:t>）建设内容；</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3</w:t>
            </w:r>
            <w:r w:rsidRPr="00021FDB">
              <w:rPr>
                <w:rFonts w:ascii="方正仿宋_GB2312" w:eastAsia="方正仿宋_GB2312" w:hAnsi="方正仿宋_GB2312" w:cs="方正仿宋_GB2312" w:hint="eastAsia"/>
                <w:kern w:val="0"/>
                <w:sz w:val="32"/>
                <w:szCs w:val="32"/>
                <w:lang/>
              </w:rPr>
              <w:t>）生态环境现状，保护目标及评价标准；</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4</w:t>
            </w:r>
            <w:r w:rsidRPr="00021FDB">
              <w:rPr>
                <w:rFonts w:ascii="方正仿宋_GB2312" w:eastAsia="方正仿宋_GB2312" w:hAnsi="方正仿宋_GB2312" w:cs="方正仿宋_GB2312" w:hint="eastAsia"/>
                <w:kern w:val="0"/>
                <w:sz w:val="32"/>
                <w:szCs w:val="32"/>
                <w:lang/>
              </w:rPr>
              <w:t>）生态环境影响分析；</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5</w:t>
            </w:r>
            <w:r w:rsidRPr="00021FDB">
              <w:rPr>
                <w:rFonts w:ascii="方正仿宋_GB2312" w:eastAsia="方正仿宋_GB2312" w:hAnsi="方正仿宋_GB2312" w:cs="方正仿宋_GB2312" w:hint="eastAsia"/>
                <w:kern w:val="0"/>
                <w:sz w:val="32"/>
                <w:szCs w:val="32"/>
                <w:lang/>
              </w:rPr>
              <w:t>）主要生态环境保护措施；</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6</w:t>
            </w:r>
            <w:r w:rsidRPr="00021FDB">
              <w:rPr>
                <w:rFonts w:ascii="方正仿宋_GB2312" w:eastAsia="方正仿宋_GB2312" w:hAnsi="方正仿宋_GB2312" w:cs="方正仿宋_GB2312" w:hint="eastAsia"/>
                <w:kern w:val="0"/>
                <w:sz w:val="32"/>
                <w:szCs w:val="32"/>
                <w:lang/>
              </w:rPr>
              <w:t>）生态环境保护措施监督检查清单；</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7</w:t>
            </w:r>
            <w:r w:rsidRPr="00021FDB">
              <w:rPr>
                <w:rFonts w:ascii="方正仿宋_GB2312" w:eastAsia="方正仿宋_GB2312" w:hAnsi="方正仿宋_GB2312" w:cs="方正仿宋_GB2312" w:hint="eastAsia"/>
                <w:kern w:val="0"/>
                <w:sz w:val="32"/>
                <w:szCs w:val="32"/>
                <w:lang/>
              </w:rPr>
              <w:t>）结论等；</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8</w:t>
            </w:r>
            <w:r w:rsidRPr="00021FDB">
              <w:rPr>
                <w:rFonts w:ascii="方正仿宋_GB2312" w:eastAsia="方正仿宋_GB2312" w:hAnsi="方正仿宋_GB2312" w:cs="方正仿宋_GB2312" w:hint="eastAsia"/>
                <w:kern w:val="0"/>
                <w:sz w:val="32"/>
                <w:szCs w:val="32"/>
                <w:lang/>
              </w:rPr>
              <w:t>）地下水环境影响评价；</w:t>
            </w:r>
          </w:p>
          <w:p w:rsidR="00A914BB" w:rsidRPr="00021FDB" w:rsidRDefault="00DE41EF" w:rsidP="00021FDB">
            <w:pPr>
              <w:pStyle w:val="a6"/>
              <w:ind w:firstLineChars="0" w:firstLine="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w:t>
            </w:r>
            <w:r w:rsidRPr="00021FDB">
              <w:rPr>
                <w:rFonts w:ascii="方正仿宋_GB2312" w:eastAsia="方正仿宋_GB2312" w:hAnsi="方正仿宋_GB2312" w:cs="方正仿宋_GB2312" w:hint="eastAsia"/>
                <w:kern w:val="0"/>
                <w:sz w:val="32"/>
                <w:szCs w:val="32"/>
                <w:lang/>
              </w:rPr>
              <w:t>9</w:t>
            </w:r>
            <w:r w:rsidRPr="00021FDB">
              <w:rPr>
                <w:rFonts w:ascii="方正仿宋_GB2312" w:eastAsia="方正仿宋_GB2312" w:hAnsi="方正仿宋_GB2312" w:cs="方正仿宋_GB2312" w:hint="eastAsia"/>
                <w:kern w:val="0"/>
                <w:sz w:val="32"/>
                <w:szCs w:val="32"/>
                <w:lang/>
              </w:rPr>
              <w:t>）其他未尽事宜，及不可抗力造成因素，由双方协商解决；</w:t>
            </w:r>
          </w:p>
        </w:tc>
      </w:tr>
    </w:tbl>
    <w:p w:rsidR="00A914BB" w:rsidRPr="00021FDB" w:rsidRDefault="00DE41EF">
      <w:pPr>
        <w:pStyle w:val="a6"/>
        <w:numPr>
          <w:ilvl w:val="0"/>
          <w:numId w:val="1"/>
        </w:numPr>
        <w:ind w:firstLineChars="0"/>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投标人须具备资质：</w:t>
      </w:r>
    </w:p>
    <w:p w:rsidR="00A914BB" w:rsidRPr="00021FDB" w:rsidRDefault="00DE41EF">
      <w:pPr>
        <w:widowControl/>
        <w:jc w:val="left"/>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kern w:val="0"/>
          <w:sz w:val="32"/>
          <w:szCs w:val="32"/>
          <w:lang/>
        </w:rPr>
        <w:t>供应商资格要求</w:t>
      </w:r>
      <w:r w:rsidRPr="00021FDB">
        <w:rPr>
          <w:rFonts w:ascii="方正仿宋_GB2312" w:eastAsia="方正仿宋_GB2312" w:hAnsi="方正仿宋_GB2312" w:cs="方正仿宋_GB2312"/>
          <w:kern w:val="0"/>
          <w:sz w:val="32"/>
          <w:szCs w:val="32"/>
          <w:lang/>
        </w:rPr>
        <w:t>1.1</w:t>
      </w:r>
      <w:r w:rsidRPr="00021FDB">
        <w:rPr>
          <w:rFonts w:ascii="方正仿宋_GB2312" w:eastAsia="方正仿宋_GB2312" w:hAnsi="方正仿宋_GB2312" w:cs="方正仿宋_GB2312"/>
          <w:kern w:val="0"/>
          <w:sz w:val="32"/>
          <w:szCs w:val="32"/>
          <w:lang/>
        </w:rPr>
        <w:t>供应</w:t>
      </w:r>
      <w:proofErr w:type="gramStart"/>
      <w:r w:rsidRPr="00021FDB">
        <w:rPr>
          <w:rFonts w:ascii="方正仿宋_GB2312" w:eastAsia="方正仿宋_GB2312" w:hAnsi="方正仿宋_GB2312" w:cs="方正仿宋_GB2312"/>
          <w:kern w:val="0"/>
          <w:sz w:val="32"/>
          <w:szCs w:val="32"/>
          <w:lang/>
        </w:rPr>
        <w:t>商依法</w:t>
      </w:r>
      <w:proofErr w:type="gramEnd"/>
      <w:r w:rsidRPr="00021FDB">
        <w:rPr>
          <w:rFonts w:ascii="方正仿宋_GB2312" w:eastAsia="方正仿宋_GB2312" w:hAnsi="方正仿宋_GB2312" w:cs="方正仿宋_GB2312"/>
          <w:kern w:val="0"/>
          <w:sz w:val="32"/>
          <w:szCs w:val="32"/>
          <w:lang/>
        </w:rPr>
        <w:t>设立且满足如下要求：</w:t>
      </w:r>
      <w:r w:rsidRPr="00021FDB">
        <w:rPr>
          <w:rFonts w:ascii="方正仿宋_GB2312" w:eastAsia="方正仿宋_GB2312" w:hAnsi="方正仿宋_GB2312" w:cs="方正仿宋_GB2312"/>
          <w:kern w:val="0"/>
          <w:sz w:val="32"/>
          <w:szCs w:val="32"/>
          <w:lang/>
        </w:rPr>
        <w:t>1.1.1</w:t>
      </w:r>
      <w:r w:rsidRPr="00021FDB">
        <w:rPr>
          <w:rFonts w:ascii="方正仿宋_GB2312" w:eastAsia="方正仿宋_GB2312" w:hAnsi="方正仿宋_GB2312" w:cs="方正仿宋_GB2312"/>
          <w:kern w:val="0"/>
          <w:sz w:val="32"/>
          <w:szCs w:val="32"/>
          <w:lang/>
        </w:rPr>
        <w:t>基本资格要求：（</w:t>
      </w:r>
      <w:r w:rsidRPr="00021FDB">
        <w:rPr>
          <w:rFonts w:ascii="方正仿宋_GB2312" w:eastAsia="方正仿宋_GB2312" w:hAnsi="方正仿宋_GB2312" w:cs="方正仿宋_GB2312"/>
          <w:kern w:val="0"/>
          <w:sz w:val="32"/>
          <w:szCs w:val="32"/>
          <w:lang/>
        </w:rPr>
        <w:t>1</w:t>
      </w:r>
      <w:r w:rsidRPr="00021FDB">
        <w:rPr>
          <w:rFonts w:ascii="方正仿宋_GB2312" w:eastAsia="方正仿宋_GB2312" w:hAnsi="方正仿宋_GB2312" w:cs="方正仿宋_GB2312"/>
          <w:kern w:val="0"/>
          <w:sz w:val="32"/>
          <w:szCs w:val="32"/>
          <w:lang/>
        </w:rPr>
        <w:t>）具有独立承担民事责任能力的法人或其他组织（提供有效的营业执照）；（</w:t>
      </w:r>
      <w:r w:rsidRPr="00021FDB">
        <w:rPr>
          <w:rFonts w:ascii="方正仿宋_GB2312" w:eastAsia="方正仿宋_GB2312" w:hAnsi="方正仿宋_GB2312" w:cs="方正仿宋_GB2312"/>
          <w:kern w:val="0"/>
          <w:sz w:val="32"/>
          <w:szCs w:val="32"/>
          <w:lang/>
        </w:rPr>
        <w:t>2</w:t>
      </w:r>
      <w:r w:rsidRPr="00021FDB">
        <w:rPr>
          <w:rFonts w:ascii="方正仿宋_GB2312" w:eastAsia="方正仿宋_GB2312" w:hAnsi="方正仿宋_GB2312" w:cs="方正仿宋_GB2312"/>
          <w:kern w:val="0"/>
          <w:sz w:val="32"/>
          <w:szCs w:val="32"/>
          <w:lang/>
        </w:rPr>
        <w:t>）具有良好的商业信誉和健全的财务会计制度（提供近三个月银行资信证明</w:t>
      </w:r>
      <w:r w:rsidRPr="00021FDB">
        <w:rPr>
          <w:rFonts w:ascii="方正仿宋_GB2312" w:eastAsia="方正仿宋_GB2312" w:hAnsi="方正仿宋_GB2312" w:cs="方正仿宋_GB2312"/>
          <w:kern w:val="0"/>
          <w:sz w:val="32"/>
          <w:szCs w:val="32"/>
          <w:lang/>
        </w:rPr>
        <w:lastRenderedPageBreak/>
        <w:t>或</w:t>
      </w:r>
      <w:r w:rsidRPr="00021FDB">
        <w:rPr>
          <w:rFonts w:ascii="方正仿宋_GB2312" w:eastAsia="方正仿宋_GB2312" w:hAnsi="方正仿宋_GB2312" w:cs="方正仿宋_GB2312"/>
          <w:kern w:val="0"/>
          <w:sz w:val="32"/>
          <w:szCs w:val="32"/>
          <w:lang/>
        </w:rPr>
        <w:t>2024 </w:t>
      </w:r>
      <w:r w:rsidRPr="00021FDB">
        <w:rPr>
          <w:rFonts w:ascii="方正仿宋_GB2312" w:eastAsia="方正仿宋_GB2312" w:hAnsi="方正仿宋_GB2312" w:cs="方正仿宋_GB2312"/>
          <w:kern w:val="0"/>
          <w:sz w:val="32"/>
          <w:szCs w:val="32"/>
          <w:lang/>
        </w:rPr>
        <w:t>年或</w:t>
      </w:r>
      <w:r w:rsidRPr="00021FDB">
        <w:rPr>
          <w:rFonts w:ascii="方正仿宋_GB2312" w:eastAsia="方正仿宋_GB2312" w:hAnsi="方正仿宋_GB2312" w:cs="方正仿宋_GB2312"/>
          <w:kern w:val="0"/>
          <w:sz w:val="32"/>
          <w:szCs w:val="32"/>
          <w:lang/>
        </w:rPr>
        <w:t> 2025 </w:t>
      </w:r>
      <w:r w:rsidRPr="00021FDB">
        <w:rPr>
          <w:rFonts w:ascii="方正仿宋_GB2312" w:eastAsia="方正仿宋_GB2312" w:hAnsi="方正仿宋_GB2312" w:cs="方正仿宋_GB2312"/>
          <w:kern w:val="0"/>
          <w:sz w:val="32"/>
          <w:szCs w:val="32"/>
          <w:lang/>
        </w:rPr>
        <w:t>年财务审计报告）；（</w:t>
      </w:r>
      <w:r w:rsidRPr="00021FDB">
        <w:rPr>
          <w:rFonts w:ascii="方正仿宋_GB2312" w:eastAsia="方正仿宋_GB2312" w:hAnsi="方正仿宋_GB2312" w:cs="方正仿宋_GB2312"/>
          <w:kern w:val="0"/>
          <w:sz w:val="32"/>
          <w:szCs w:val="32"/>
          <w:lang/>
        </w:rPr>
        <w:t>3</w:t>
      </w:r>
      <w:r w:rsidRPr="00021FDB">
        <w:rPr>
          <w:rFonts w:ascii="方正仿宋_GB2312" w:eastAsia="方正仿宋_GB2312" w:hAnsi="方正仿宋_GB2312" w:cs="方正仿宋_GB2312"/>
          <w:kern w:val="0"/>
          <w:sz w:val="32"/>
          <w:szCs w:val="32"/>
          <w:lang/>
        </w:rPr>
        <w:t>）具有履行合同所必需的设备和专业技术能力（提供承诺函）；（</w:t>
      </w:r>
      <w:r w:rsidRPr="00021FDB">
        <w:rPr>
          <w:rFonts w:ascii="方正仿宋_GB2312" w:eastAsia="方正仿宋_GB2312" w:hAnsi="方正仿宋_GB2312" w:cs="方正仿宋_GB2312"/>
          <w:kern w:val="0"/>
          <w:sz w:val="32"/>
          <w:szCs w:val="32"/>
          <w:lang/>
        </w:rPr>
        <w:t>4</w:t>
      </w:r>
      <w:r w:rsidRPr="00021FDB">
        <w:rPr>
          <w:rFonts w:ascii="方正仿宋_GB2312" w:eastAsia="方正仿宋_GB2312" w:hAnsi="方正仿宋_GB2312" w:cs="方正仿宋_GB2312"/>
          <w:kern w:val="0"/>
          <w:sz w:val="32"/>
          <w:szCs w:val="32"/>
          <w:lang/>
        </w:rPr>
        <w:t>）有依法缴纳税收和社会保障</w:t>
      </w:r>
      <w:r w:rsidRPr="00021FDB">
        <w:rPr>
          <w:rFonts w:ascii="方正仿宋_GB2312" w:eastAsia="方正仿宋_GB2312" w:hAnsi="方正仿宋_GB2312" w:cs="方正仿宋_GB2312"/>
          <w:kern w:val="0"/>
          <w:sz w:val="32"/>
          <w:szCs w:val="32"/>
          <w:lang/>
        </w:rPr>
        <w:t>资金的良好记录（提供近半年任意一个月依法缴纳税收和</w:t>
      </w:r>
      <w:proofErr w:type="gramStart"/>
      <w:r w:rsidRPr="00021FDB">
        <w:rPr>
          <w:rFonts w:ascii="方正仿宋_GB2312" w:eastAsia="方正仿宋_GB2312" w:hAnsi="方正仿宋_GB2312" w:cs="方正仿宋_GB2312"/>
          <w:kern w:val="0"/>
          <w:sz w:val="32"/>
          <w:szCs w:val="32"/>
          <w:lang/>
        </w:rPr>
        <w:t>社保证明</w:t>
      </w:r>
      <w:proofErr w:type="gramEnd"/>
      <w:r w:rsidRPr="00021FDB">
        <w:rPr>
          <w:rFonts w:ascii="方正仿宋_GB2312" w:eastAsia="方正仿宋_GB2312" w:hAnsi="方正仿宋_GB2312" w:cs="方正仿宋_GB2312"/>
          <w:kern w:val="0"/>
          <w:sz w:val="32"/>
          <w:szCs w:val="32"/>
          <w:lang/>
        </w:rPr>
        <w:t>材料）；（</w:t>
      </w:r>
      <w:r w:rsidRPr="00021FDB">
        <w:rPr>
          <w:rFonts w:ascii="方正仿宋_GB2312" w:eastAsia="方正仿宋_GB2312" w:hAnsi="方正仿宋_GB2312" w:cs="方正仿宋_GB2312"/>
          <w:kern w:val="0"/>
          <w:sz w:val="32"/>
          <w:szCs w:val="32"/>
          <w:lang/>
        </w:rPr>
        <w:t>5</w:t>
      </w:r>
      <w:r w:rsidRPr="00021FDB">
        <w:rPr>
          <w:rFonts w:ascii="方正仿宋_GB2312" w:eastAsia="方正仿宋_GB2312" w:hAnsi="方正仿宋_GB2312" w:cs="方正仿宋_GB2312"/>
          <w:kern w:val="0"/>
          <w:sz w:val="32"/>
          <w:szCs w:val="32"/>
          <w:lang/>
        </w:rPr>
        <w:t>）参加招标活动前三年内，在经营活动中无重大违法记录（提供承诺函）；特定资格要求：投标人具备有效的营业执照，营业执照包含相关经营范围，具备生态环境部相关备案信息、并在人员、设备、资金等方面有相应服务能力。项目负责人：须具备环境相关专业执业资格证书业绩要求证明材料：近年的类似项目情况表，以证明供应商具有承担本项目要求的业绩至少</w:t>
      </w:r>
      <w:r w:rsidRPr="00021FDB">
        <w:rPr>
          <w:rFonts w:ascii="方正仿宋_GB2312" w:eastAsia="方正仿宋_GB2312" w:hAnsi="方正仿宋_GB2312" w:cs="方正仿宋_GB2312"/>
          <w:kern w:val="0"/>
          <w:sz w:val="32"/>
          <w:szCs w:val="32"/>
          <w:lang/>
        </w:rPr>
        <w:t>5</w:t>
      </w:r>
      <w:r w:rsidRPr="00021FDB">
        <w:rPr>
          <w:rFonts w:ascii="方正仿宋_GB2312" w:eastAsia="方正仿宋_GB2312" w:hAnsi="方正仿宋_GB2312" w:cs="方正仿宋_GB2312"/>
          <w:kern w:val="0"/>
          <w:sz w:val="32"/>
          <w:szCs w:val="32"/>
          <w:lang/>
        </w:rPr>
        <w:t>个，提供中标（成交）通知书或合同或委托单等能证明承接项目的资料的复印件</w:t>
      </w:r>
    </w:p>
    <w:p w:rsidR="00A914BB" w:rsidRPr="00021FDB" w:rsidRDefault="00A914BB">
      <w:pPr>
        <w:widowControl/>
        <w:jc w:val="left"/>
        <w:rPr>
          <w:rFonts w:ascii="方正仿宋_GB2312" w:eastAsia="方正仿宋_GB2312" w:hAnsi="方正仿宋_GB2312" w:cs="方正仿宋_GB2312"/>
          <w:kern w:val="0"/>
          <w:sz w:val="32"/>
          <w:szCs w:val="32"/>
          <w:lang/>
        </w:rPr>
      </w:pPr>
    </w:p>
    <w:p w:rsidR="00A914BB" w:rsidRPr="00021FDB" w:rsidRDefault="00DE41EF">
      <w:pPr>
        <w:widowControl/>
        <w:jc w:val="left"/>
        <w:rPr>
          <w:rFonts w:ascii="方正仿宋_GB2312" w:eastAsia="方正仿宋_GB2312" w:hAnsi="方正仿宋_GB2312" w:cs="方正仿宋_GB2312"/>
          <w:kern w:val="0"/>
          <w:sz w:val="32"/>
          <w:szCs w:val="32"/>
          <w:lang/>
        </w:rPr>
      </w:pPr>
      <w:r w:rsidRPr="00021FDB">
        <w:rPr>
          <w:rFonts w:ascii="方正仿宋_GB2312" w:eastAsia="方正仿宋_GB2312" w:hAnsi="方正仿宋_GB2312" w:cs="方正仿宋_GB2312" w:hint="eastAsia"/>
          <w:kern w:val="0"/>
          <w:sz w:val="32"/>
          <w:szCs w:val="32"/>
          <w:lang/>
        </w:rPr>
        <w:t>备注：</w:t>
      </w:r>
      <w:r w:rsidR="00021FDB" w:rsidRPr="00021FDB">
        <w:rPr>
          <w:rFonts w:ascii="方正仿宋_GB2312" w:eastAsia="方正仿宋_GB2312" w:hAnsi="方正仿宋_GB2312" w:cs="方正仿宋_GB2312" w:hint="eastAsia"/>
          <w:kern w:val="0"/>
          <w:sz w:val="32"/>
          <w:szCs w:val="32"/>
          <w:lang/>
        </w:rPr>
        <w:t>报名厂家</w:t>
      </w:r>
      <w:r w:rsidRPr="00021FDB">
        <w:rPr>
          <w:rFonts w:ascii="方正仿宋_GB2312" w:eastAsia="方正仿宋_GB2312" w:hAnsi="方正仿宋_GB2312" w:cs="方正仿宋_GB2312" w:hint="eastAsia"/>
          <w:kern w:val="0"/>
          <w:sz w:val="32"/>
          <w:szCs w:val="32"/>
          <w:lang/>
        </w:rPr>
        <w:t>需针对以上项目分别报</w:t>
      </w:r>
      <w:bookmarkStart w:id="0" w:name="_GoBack"/>
      <w:bookmarkEnd w:id="0"/>
      <w:r w:rsidR="00021FDB" w:rsidRPr="00021FDB">
        <w:rPr>
          <w:rFonts w:ascii="方正仿宋_GB2312" w:eastAsia="方正仿宋_GB2312" w:hAnsi="方正仿宋_GB2312" w:cs="方正仿宋_GB2312" w:hint="eastAsia"/>
          <w:kern w:val="0"/>
          <w:sz w:val="32"/>
          <w:szCs w:val="32"/>
          <w:lang/>
        </w:rPr>
        <w:t>市场价</w:t>
      </w:r>
    </w:p>
    <w:sectPr w:rsidR="00A914BB" w:rsidRPr="00021FDB" w:rsidSect="00A914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1EF" w:rsidRDefault="00DE41EF" w:rsidP="00021FDB">
      <w:r>
        <w:separator/>
      </w:r>
    </w:p>
  </w:endnote>
  <w:endnote w:type="continuationSeparator" w:id="0">
    <w:p w:rsidR="00DE41EF" w:rsidRDefault="00DE41EF" w:rsidP="00021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2312">
    <w:charset w:val="86"/>
    <w:family w:val="auto"/>
    <w:pitch w:val="default"/>
    <w:sig w:usb0="A00002BF" w:usb1="184F6CFA" w:usb2="00000012" w:usb3="00000000" w:csb0="00040001" w:csb1="00000000"/>
    <w:embedRegular r:id="rId1" w:subsetted="1" w:fontKey="{61CD295C-68AB-4766-97E1-D416C86CA220}"/>
    <w:embedBold r:id="rId2" w:subsetted="1" w:fontKey="{14FA68D5-2441-4D9C-813A-9F92993AB2A9}"/>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1EF" w:rsidRDefault="00DE41EF" w:rsidP="00021FDB">
      <w:r>
        <w:separator/>
      </w:r>
    </w:p>
  </w:footnote>
  <w:footnote w:type="continuationSeparator" w:id="0">
    <w:p w:rsidR="00DE41EF" w:rsidRDefault="00DE41EF" w:rsidP="00021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C2E02"/>
    <w:multiLevelType w:val="multilevel"/>
    <w:tmpl w:val="2F0C2E02"/>
    <w:lvl w:ilvl="0">
      <w:start w:val="1"/>
      <w:numFmt w:val="japaneseCounting"/>
      <w:lvlText w:val="%1、"/>
      <w:lvlJc w:val="left"/>
      <w:pPr>
        <w:ind w:left="704"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TrueTypeFonts/>
  <w:saveSubset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5C31EA"/>
    <w:rsid w:val="00021FDB"/>
    <w:rsid w:val="000412C0"/>
    <w:rsid w:val="001B1203"/>
    <w:rsid w:val="005C31EA"/>
    <w:rsid w:val="00843F89"/>
    <w:rsid w:val="00A44041"/>
    <w:rsid w:val="00A914BB"/>
    <w:rsid w:val="00C13CBF"/>
    <w:rsid w:val="00CC543F"/>
    <w:rsid w:val="00DE41EF"/>
    <w:rsid w:val="090F4C11"/>
    <w:rsid w:val="0D434392"/>
    <w:rsid w:val="204A3881"/>
    <w:rsid w:val="3C9014A1"/>
    <w:rsid w:val="628E2145"/>
    <w:rsid w:val="6BF82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B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914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914B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914B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91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rsid w:val="00A914BB"/>
    <w:rPr>
      <w:sz w:val="18"/>
      <w:szCs w:val="18"/>
    </w:rPr>
  </w:style>
  <w:style w:type="character" w:customStyle="1" w:styleId="Char">
    <w:name w:val="页脚 Char"/>
    <w:basedOn w:val="a0"/>
    <w:link w:val="a3"/>
    <w:uiPriority w:val="99"/>
    <w:semiHidden/>
    <w:rsid w:val="00A914BB"/>
    <w:rPr>
      <w:sz w:val="18"/>
      <w:szCs w:val="18"/>
    </w:rPr>
  </w:style>
  <w:style w:type="character" w:customStyle="1" w:styleId="1Char">
    <w:name w:val="标题 1 Char"/>
    <w:basedOn w:val="a0"/>
    <w:link w:val="1"/>
    <w:uiPriority w:val="9"/>
    <w:rsid w:val="00A914BB"/>
    <w:rPr>
      <w:b/>
      <w:bCs/>
      <w:kern w:val="44"/>
      <w:sz w:val="44"/>
      <w:szCs w:val="44"/>
    </w:rPr>
  </w:style>
  <w:style w:type="paragraph" w:styleId="a6">
    <w:name w:val="List Paragraph"/>
    <w:basedOn w:val="a"/>
    <w:uiPriority w:val="34"/>
    <w:qFormat/>
    <w:rsid w:val="00A914B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147</Words>
  <Characters>842</Characters>
  <Application>Microsoft Office Word</Application>
  <DocSecurity>0</DocSecurity>
  <Lines>7</Lines>
  <Paragraphs>1</Paragraphs>
  <ScaleCrop>false</ScaleCrop>
  <Company>china</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2026-05-20T08:45:00Z</dcterms:created>
  <dcterms:modified xsi:type="dcterms:W3CDTF">2026-05-22T08:49:00Z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eyJoZGlkIjoiMzdhZWVlMDY5YzU5ZTk5MGMyOWI0NTI3NzM3ZTYwZjMiLCJ1c2VySWQiOiIzMTMxNDc0MDUifQ==</vt:lpwstr>
  </property>
  <property fmtid="{D5CDD505-2E9C-101B-9397-08002B2CF9AE}" pid="3" name="KSOProductBuildVer">
    <vt:lpwstr>2052-12.1.0.26375</vt:lpwstr>
  </property>
  <property fmtid="{D5CDD505-2E9C-101B-9397-08002B2CF9AE}" pid="4" name="ICV">
    <vt:lpwstr>60776AA3F2A34D4EA65B06E391407B35_12</vt:lpwstr>
  </property>
</Properties>
</file>