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95FCD">
      <w:pPr>
        <w:numPr>
          <w:ilvl w:val="0"/>
          <w:numId w:val="0"/>
        </w:numPr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医用被服三件套</w:t>
      </w:r>
    </w:p>
    <w:p w14:paraId="472AA658">
      <w:pPr>
        <w:numPr>
          <w:ilvl w:val="0"/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 w:ascii="Calibri" w:hAnsi="Calibri" w:eastAsia="宋体" w:cs="Times New Roman"/>
          <w:kern w:val="2"/>
          <w:sz w:val="32"/>
          <w:szCs w:val="32"/>
          <w:lang w:val="en-US" w:eastAsia="zh-CN" w:bidi="ar-SA"/>
        </w:rPr>
        <w:t>1、</w:t>
      </w:r>
      <w:r>
        <w:rPr>
          <w:rFonts w:hint="eastAsia"/>
          <w:sz w:val="32"/>
          <w:szCs w:val="32"/>
          <w:lang w:val="en-US" w:eastAsia="zh-CN"/>
        </w:rPr>
        <w:t>面料成份：100%棉</w:t>
      </w:r>
    </w:p>
    <w:p w14:paraId="460119B1">
      <w:pPr>
        <w:numPr>
          <w:ilvl w:val="0"/>
          <w:numId w:val="0"/>
        </w:numPr>
        <w:rPr>
          <w:rFonts w:hint="default"/>
          <w:sz w:val="32"/>
          <w:szCs w:val="32"/>
          <w:lang w:val="en-US" w:eastAsia="zh-CN"/>
        </w:rPr>
      </w:pPr>
      <w:r>
        <w:rPr>
          <w:rFonts w:hint="default" w:ascii="Calibri" w:hAnsi="Calibri" w:eastAsia="宋体" w:cs="Times New Roman"/>
          <w:kern w:val="2"/>
          <w:sz w:val="32"/>
          <w:szCs w:val="32"/>
          <w:lang w:val="en-US" w:eastAsia="zh-CN" w:bidi="ar-SA"/>
        </w:rPr>
        <w:t>2、</w:t>
      </w:r>
      <w:r>
        <w:rPr>
          <w:rFonts w:hint="eastAsia"/>
          <w:sz w:val="32"/>
          <w:szCs w:val="32"/>
          <w:lang w:val="en-US" w:eastAsia="zh-CN"/>
        </w:rPr>
        <w:t xml:space="preserve">纱支：40S*40S，密度：140*120 </w:t>
      </w:r>
    </w:p>
    <w:p w14:paraId="1A00650B">
      <w:pPr>
        <w:numPr>
          <w:ilvl w:val="0"/>
          <w:numId w:val="0"/>
        </w:numPr>
        <w:rPr>
          <w:rFonts w:hint="default"/>
          <w:sz w:val="32"/>
          <w:szCs w:val="32"/>
          <w:lang w:val="en-US" w:eastAsia="zh-CN"/>
        </w:rPr>
      </w:pPr>
      <w:r>
        <w:rPr>
          <w:rFonts w:hint="default" w:ascii="Calibri" w:hAnsi="Calibri" w:eastAsia="宋体" w:cs="Times New Roman"/>
          <w:kern w:val="2"/>
          <w:sz w:val="32"/>
          <w:szCs w:val="32"/>
          <w:lang w:val="en-US" w:eastAsia="zh-CN" w:bidi="ar-SA"/>
        </w:rPr>
        <w:t>3、</w:t>
      </w:r>
      <w:r>
        <w:rPr>
          <w:rFonts w:hint="eastAsia"/>
          <w:sz w:val="32"/>
          <w:szCs w:val="32"/>
          <w:lang w:val="en-US" w:eastAsia="zh-CN"/>
        </w:rPr>
        <w:t>花型图案：各色彩条型、漂白色，彩格型，印花型</w:t>
      </w:r>
    </w:p>
    <w:p w14:paraId="2F61E316">
      <w:pPr>
        <w:numPr>
          <w:ilvl w:val="0"/>
          <w:numId w:val="0"/>
        </w:numPr>
        <w:rPr>
          <w:rFonts w:hint="default"/>
          <w:sz w:val="32"/>
          <w:szCs w:val="32"/>
          <w:lang w:val="en-US" w:eastAsia="zh-CN"/>
        </w:rPr>
      </w:pPr>
      <w:r>
        <w:rPr>
          <w:rFonts w:hint="default" w:ascii="Calibri" w:hAnsi="Calibri" w:eastAsia="宋体" w:cs="Times New Roman"/>
          <w:kern w:val="2"/>
          <w:sz w:val="32"/>
          <w:szCs w:val="32"/>
          <w:lang w:val="en-US" w:eastAsia="zh-CN" w:bidi="ar-SA"/>
        </w:rPr>
        <w:t>4、</w:t>
      </w:r>
      <w:r>
        <w:rPr>
          <w:rFonts w:hint="eastAsia"/>
          <w:sz w:val="32"/>
          <w:szCs w:val="32"/>
          <w:lang w:val="en-US" w:eastAsia="zh-CN"/>
        </w:rPr>
        <w:t>安全指标：甲醛含量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≦</w:t>
      </w:r>
      <w:r>
        <w:rPr>
          <w:rFonts w:hint="eastAsia"/>
          <w:sz w:val="32"/>
          <w:szCs w:val="32"/>
          <w:lang w:val="en-US" w:eastAsia="zh-CN"/>
        </w:rPr>
        <w:t>75mg/kg  PH值：4.0-8.5 无异味</w:t>
      </w:r>
    </w:p>
    <w:p w14:paraId="318C6E47">
      <w:pPr>
        <w:numPr>
          <w:ilvl w:val="0"/>
          <w:numId w:val="0"/>
        </w:numPr>
        <w:rPr>
          <w:rFonts w:hint="default"/>
          <w:sz w:val="32"/>
          <w:szCs w:val="32"/>
          <w:lang w:val="en-US" w:eastAsia="zh-CN"/>
        </w:rPr>
      </w:pPr>
      <w:r>
        <w:rPr>
          <w:rFonts w:hint="default" w:ascii="Calibri" w:hAnsi="Calibri" w:eastAsia="宋体" w:cs="Times New Roman"/>
          <w:kern w:val="2"/>
          <w:sz w:val="32"/>
          <w:szCs w:val="32"/>
          <w:lang w:val="en-US" w:eastAsia="zh-CN" w:bidi="ar-SA"/>
        </w:rPr>
        <w:t>5、</w:t>
      </w:r>
      <w:r>
        <w:rPr>
          <w:rFonts w:hint="eastAsia"/>
          <w:sz w:val="32"/>
          <w:szCs w:val="32"/>
          <w:lang w:val="en-US" w:eastAsia="zh-CN"/>
        </w:rPr>
        <w:t>色牢度：耐皂洗色牢度、耐汗渍色牢度、变色</w:t>
      </w:r>
      <w:r>
        <w:rPr>
          <w:rFonts w:hint="default" w:ascii="Arial" w:hAnsi="Arial" w:cs="Arial"/>
          <w:sz w:val="32"/>
          <w:szCs w:val="32"/>
          <w:lang w:val="en-US" w:eastAsia="zh-CN"/>
        </w:rPr>
        <w:t>≥</w:t>
      </w:r>
      <w:r>
        <w:rPr>
          <w:rFonts w:hint="eastAsia"/>
          <w:sz w:val="32"/>
          <w:szCs w:val="32"/>
          <w:lang w:val="en-US" w:eastAsia="zh-CN"/>
        </w:rPr>
        <w:t>3级，沾色</w:t>
      </w:r>
      <w:r>
        <w:rPr>
          <w:rFonts w:hint="default" w:ascii="Arial" w:hAnsi="Arial" w:cs="Arial"/>
          <w:sz w:val="32"/>
          <w:szCs w:val="32"/>
          <w:lang w:val="en-US" w:eastAsia="zh-CN"/>
        </w:rPr>
        <w:t>≥</w:t>
      </w:r>
      <w:r>
        <w:rPr>
          <w:rFonts w:hint="eastAsia"/>
          <w:sz w:val="32"/>
          <w:szCs w:val="32"/>
          <w:lang w:val="en-US" w:eastAsia="zh-CN"/>
        </w:rPr>
        <w:t>3级，耐干摩擦色牢度、耐湿摩擦色牢度</w:t>
      </w:r>
      <w:r>
        <w:rPr>
          <w:rFonts w:hint="default" w:ascii="Arial" w:hAnsi="Arial" w:cs="Arial"/>
          <w:sz w:val="32"/>
          <w:szCs w:val="32"/>
          <w:lang w:val="en-US" w:eastAsia="zh-CN"/>
        </w:rPr>
        <w:t>≥</w:t>
      </w:r>
      <w:r>
        <w:rPr>
          <w:rFonts w:hint="eastAsia"/>
          <w:sz w:val="32"/>
          <w:szCs w:val="32"/>
          <w:lang w:val="en-US" w:eastAsia="zh-CN"/>
        </w:rPr>
        <w:t>3级，</w:t>
      </w:r>
    </w:p>
    <w:p w14:paraId="2281906A">
      <w:pPr>
        <w:numPr>
          <w:ilvl w:val="0"/>
          <w:numId w:val="0"/>
        </w:numPr>
        <w:rPr>
          <w:rFonts w:hint="default"/>
          <w:sz w:val="32"/>
          <w:szCs w:val="32"/>
          <w:lang w:val="en-US" w:eastAsia="zh-CN"/>
        </w:rPr>
      </w:pPr>
      <w:r>
        <w:rPr>
          <w:rFonts w:hint="default" w:ascii="Calibri" w:hAnsi="Calibri" w:eastAsia="宋体" w:cs="Times New Roman"/>
          <w:kern w:val="2"/>
          <w:sz w:val="32"/>
          <w:szCs w:val="32"/>
          <w:lang w:val="en-US" w:eastAsia="zh-CN" w:bidi="ar-SA"/>
        </w:rPr>
        <w:t>6、</w:t>
      </w:r>
      <w:r>
        <w:rPr>
          <w:rFonts w:hint="eastAsia"/>
          <w:sz w:val="32"/>
          <w:szCs w:val="32"/>
          <w:lang w:val="en-US" w:eastAsia="zh-CN"/>
        </w:rPr>
        <w:t>水洗尺寸变化率：缩水率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≦</w:t>
      </w:r>
      <w:r>
        <w:rPr>
          <w:rFonts w:hint="eastAsia"/>
          <w:sz w:val="32"/>
          <w:szCs w:val="32"/>
          <w:lang w:val="en-US" w:eastAsia="zh-CN"/>
        </w:rPr>
        <w:t>10%</w:t>
      </w:r>
    </w:p>
    <w:p w14:paraId="7E182379">
      <w:pPr>
        <w:numPr>
          <w:ilvl w:val="0"/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default" w:ascii="Calibri" w:hAnsi="Calibri" w:eastAsia="宋体" w:cs="Times New Roman"/>
          <w:kern w:val="2"/>
          <w:sz w:val="32"/>
          <w:szCs w:val="32"/>
          <w:lang w:val="en-US" w:eastAsia="zh-CN" w:bidi="ar-SA"/>
        </w:rPr>
        <w:t>7、</w:t>
      </w:r>
      <w:r>
        <w:rPr>
          <w:rFonts w:hint="eastAsia"/>
          <w:sz w:val="32"/>
          <w:szCs w:val="32"/>
          <w:lang w:val="en-US" w:eastAsia="zh-CN"/>
        </w:rPr>
        <w:t>断裂强力：</w:t>
      </w:r>
      <w:r>
        <w:rPr>
          <w:rFonts w:hint="default" w:ascii="Arial" w:hAnsi="Arial" w:cs="Arial"/>
          <w:sz w:val="32"/>
          <w:szCs w:val="32"/>
          <w:lang w:val="en-US" w:eastAsia="zh-CN"/>
        </w:rPr>
        <w:t>≥</w:t>
      </w:r>
      <w:r>
        <w:rPr>
          <w:rFonts w:hint="eastAsia"/>
          <w:sz w:val="32"/>
          <w:szCs w:val="32"/>
          <w:lang w:val="en-US" w:eastAsia="zh-CN"/>
        </w:rPr>
        <w:t>300N</w:t>
      </w:r>
    </w:p>
    <w:p w14:paraId="48D0EFF8">
      <w:pPr>
        <w:numPr>
          <w:ilvl w:val="0"/>
          <w:numId w:val="0"/>
        </w:num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8、尺寸要求：</w:t>
      </w:r>
      <w:r>
        <w:rPr>
          <w:rFonts w:hint="default"/>
          <w:sz w:val="32"/>
          <w:szCs w:val="32"/>
          <w:lang w:val="en-US" w:eastAsia="zh-CN"/>
        </w:rPr>
        <w:t>被套：</w:t>
      </w:r>
      <w:r>
        <w:rPr>
          <w:rFonts w:hint="default" w:ascii="Arial" w:hAnsi="Arial" w:cs="Arial"/>
          <w:sz w:val="32"/>
          <w:szCs w:val="32"/>
          <w:lang w:val="en-US" w:eastAsia="zh-CN"/>
        </w:rPr>
        <w:t>≥</w:t>
      </w:r>
      <w:r>
        <w:rPr>
          <w:rFonts w:hint="default"/>
          <w:sz w:val="32"/>
          <w:szCs w:val="32"/>
          <w:lang w:val="en-US" w:eastAsia="zh-CN"/>
        </w:rPr>
        <w:t>155×240cm</w:t>
      </w:r>
      <w:r>
        <w:rPr>
          <w:rFonts w:hint="eastAsia"/>
          <w:sz w:val="32"/>
          <w:szCs w:val="32"/>
          <w:lang w:val="en-US" w:eastAsia="zh-CN"/>
        </w:rPr>
        <w:t>；</w:t>
      </w:r>
      <w:r>
        <w:rPr>
          <w:rFonts w:hint="default"/>
          <w:sz w:val="32"/>
          <w:szCs w:val="32"/>
          <w:lang w:val="en-US" w:eastAsia="zh-CN"/>
        </w:rPr>
        <w:t>床单：</w:t>
      </w:r>
      <w:r>
        <w:rPr>
          <w:rFonts w:hint="default" w:ascii="Arial" w:hAnsi="Arial" w:cs="Arial"/>
          <w:sz w:val="32"/>
          <w:szCs w:val="32"/>
          <w:lang w:val="en-US" w:eastAsia="zh-CN"/>
        </w:rPr>
        <w:t>≥</w:t>
      </w:r>
      <w:r>
        <w:rPr>
          <w:rFonts w:hint="default"/>
          <w:sz w:val="32"/>
          <w:szCs w:val="32"/>
          <w:lang w:val="en-US" w:eastAsia="zh-CN"/>
        </w:rPr>
        <w:t>155×280cm</w:t>
      </w:r>
      <w:r>
        <w:rPr>
          <w:rFonts w:hint="eastAsia"/>
          <w:sz w:val="32"/>
          <w:szCs w:val="32"/>
          <w:lang w:val="en-US" w:eastAsia="zh-CN"/>
        </w:rPr>
        <w:t>；</w:t>
      </w:r>
      <w:r>
        <w:rPr>
          <w:rFonts w:hint="default"/>
          <w:sz w:val="32"/>
          <w:szCs w:val="32"/>
          <w:lang w:val="en-US" w:eastAsia="zh-CN"/>
        </w:rPr>
        <w:t>枕套：</w:t>
      </w:r>
      <w:r>
        <w:rPr>
          <w:rFonts w:hint="default" w:ascii="Arial" w:hAnsi="Arial" w:cs="Arial"/>
          <w:sz w:val="32"/>
          <w:szCs w:val="32"/>
          <w:lang w:val="en-US" w:eastAsia="zh-CN"/>
        </w:rPr>
        <w:t>≥</w:t>
      </w:r>
      <w:r>
        <w:rPr>
          <w:rFonts w:hint="default"/>
          <w:sz w:val="32"/>
          <w:szCs w:val="32"/>
          <w:lang w:val="en-US" w:eastAsia="zh-CN"/>
        </w:rPr>
        <w:t>60×80cm</w:t>
      </w:r>
    </w:p>
    <w:p w14:paraId="7312897F">
      <w:pPr>
        <w:numPr>
          <w:ilvl w:val="0"/>
          <w:numId w:val="0"/>
        </w:numPr>
        <w:rPr>
          <w:rFonts w:hint="default"/>
          <w:sz w:val="32"/>
          <w:szCs w:val="32"/>
          <w:lang w:val="en-US" w:eastAsia="zh-CN"/>
        </w:rPr>
      </w:pPr>
      <w:r>
        <w:rPr>
          <w:rFonts w:hint="eastAsia" w:cs="Times New Roman"/>
          <w:kern w:val="2"/>
          <w:sz w:val="32"/>
          <w:szCs w:val="32"/>
          <w:lang w:val="en-US" w:eastAsia="zh-CN" w:bidi="ar-SA"/>
        </w:rPr>
        <w:t>9</w:t>
      </w:r>
      <w:r>
        <w:rPr>
          <w:rFonts w:hint="default" w:ascii="Calibri" w:hAnsi="Calibri" w:eastAsia="宋体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/>
          <w:sz w:val="32"/>
          <w:szCs w:val="32"/>
          <w:lang w:val="en-US" w:eastAsia="zh-CN"/>
        </w:rPr>
        <w:t>规格尺寸偏差率：大件：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±2.5%   小件：±3.5%</w:t>
      </w:r>
    </w:p>
    <w:p w14:paraId="43437646">
      <w:pPr>
        <w:numPr>
          <w:ilvl w:val="0"/>
          <w:numId w:val="0"/>
        </w:numPr>
        <w:rPr>
          <w:rFonts w:hint="default"/>
          <w:sz w:val="32"/>
          <w:szCs w:val="32"/>
          <w:lang w:val="en-US" w:eastAsia="zh-CN"/>
        </w:rPr>
      </w:pPr>
      <w:r>
        <w:rPr>
          <w:rFonts w:hint="eastAsia" w:cs="Times New Roman"/>
          <w:kern w:val="2"/>
          <w:sz w:val="32"/>
          <w:szCs w:val="32"/>
          <w:lang w:val="en-US" w:eastAsia="zh-CN" w:bidi="ar-SA"/>
        </w:rPr>
        <w:t>10</w:t>
      </w:r>
      <w:r>
        <w:rPr>
          <w:rFonts w:hint="default" w:ascii="Calibri" w:hAnsi="Calibri" w:eastAsia="宋体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/>
          <w:sz w:val="32"/>
          <w:szCs w:val="32"/>
          <w:lang w:val="en-US" w:eastAsia="zh-CN"/>
        </w:rPr>
        <w:t>缝纫质量：符合GB/T22796-2021的国家标准</w:t>
      </w:r>
    </w:p>
    <w:p w14:paraId="69959F4B">
      <w:pPr>
        <w:numPr>
          <w:ilvl w:val="0"/>
          <w:numId w:val="0"/>
        </w:numPr>
        <w:rPr>
          <w:rFonts w:hint="default"/>
          <w:sz w:val="32"/>
          <w:szCs w:val="32"/>
          <w:lang w:val="en-US" w:eastAsia="zh-CN"/>
        </w:rPr>
      </w:pPr>
      <w:r>
        <w:rPr>
          <w:rFonts w:hint="default" w:ascii="Calibri" w:hAnsi="Calibri" w:eastAsia="宋体" w:cs="Times New Roman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cs="Times New Roman"/>
          <w:kern w:val="2"/>
          <w:sz w:val="32"/>
          <w:szCs w:val="32"/>
          <w:lang w:val="en-US" w:eastAsia="zh-CN" w:bidi="ar-SA"/>
        </w:rPr>
        <w:t>1</w:t>
      </w:r>
      <w:r>
        <w:rPr>
          <w:rFonts w:hint="default" w:ascii="Calibri" w:hAnsi="Calibri" w:eastAsia="宋体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/>
          <w:sz w:val="32"/>
          <w:szCs w:val="32"/>
          <w:lang w:val="en-US" w:eastAsia="zh-CN"/>
        </w:rPr>
        <w:t>总体质量要求：耐氯漂、耐高温、不起球、不起毛，洗涤后柔软不发硬，结实耐用。并提供相关检测报告复印件及合格证明。</w:t>
      </w:r>
    </w:p>
    <w:p w14:paraId="77485E58">
      <w:pPr>
        <w:numPr>
          <w:ilvl w:val="0"/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12、质保期≥12个月</w:t>
      </w:r>
    </w:p>
    <w:p w14:paraId="3CA2EF39">
      <w:pPr>
        <w:numPr>
          <w:ilvl w:val="0"/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3、总数：1000套</w:t>
      </w:r>
    </w:p>
    <w:p w14:paraId="43D9EA1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043C88"/>
    <w:rsid w:val="04497378"/>
    <w:rsid w:val="14043C88"/>
    <w:rsid w:val="1BF9122C"/>
    <w:rsid w:val="21703D3E"/>
    <w:rsid w:val="343E6307"/>
    <w:rsid w:val="359F479A"/>
    <w:rsid w:val="3CA20B72"/>
    <w:rsid w:val="47431429"/>
    <w:rsid w:val="52CC6FD3"/>
    <w:rsid w:val="5C930305"/>
    <w:rsid w:val="65082033"/>
    <w:rsid w:val="7149424E"/>
    <w:rsid w:val="7D22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</Words>
  <Characters>328</Characters>
  <Lines>0</Lines>
  <Paragraphs>0</Paragraphs>
  <TotalTime>1</TotalTime>
  <ScaleCrop>false</ScaleCrop>
  <LinksUpToDate>false</LinksUpToDate>
  <CharactersWithSpaces>335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2026-04-10T06:53:00Z</dcterms:created>
  <dc:creator>东隅</dc:creator>
  <cp:lastModifiedBy>东隅</cp:lastModifiedBy>
  <dcterms:modified xsi:type="dcterms:W3CDTF">2026-04-11T13:18:41Z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3CDB62538AAF4A14BDC79FB33C25FD06_11</vt:lpwstr>
  </property>
  <property fmtid="{D5CDD505-2E9C-101B-9397-08002B2CF9AE}" pid="4" name="KSOTemplateDocerSaveRecord">
    <vt:lpwstr>eyJoZGlkIjoiZDAzMjRjYzFmNDA0NGUyZDQxNGY1ODVlNTUzMzNmZTIiLCJ1c2VySWQiOiI0MzkxOTk0MzYifQ==</vt:lpwstr>
  </property>
</Properties>
</file>